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49" w:rsidRPr="003751CF" w:rsidRDefault="00A76749" w:rsidP="003B1498">
      <w:pPr>
        <w:spacing w:before="120" w:after="120" w:line="300" w:lineRule="exact"/>
        <w:ind w:firstLine="540"/>
        <w:jc w:val="center"/>
        <w:rPr>
          <w:rFonts w:eastAsia="Times New Roman" w:cs="Times New Roman"/>
          <w:b/>
          <w:color w:val="000000" w:themeColor="text1"/>
          <w:sz w:val="28"/>
        </w:rPr>
      </w:pPr>
      <w:bookmarkStart w:id="0" w:name="_GoBack"/>
      <w:bookmarkEnd w:id="0"/>
      <w:r w:rsidRPr="003751CF">
        <w:rPr>
          <w:rFonts w:eastAsia="Times New Roman" w:cs="Times New Roman"/>
          <w:b/>
          <w:color w:val="000000" w:themeColor="text1"/>
          <w:sz w:val="28"/>
        </w:rPr>
        <w:t>THÔNG TIN KÊU GỌI ĐẦU TƯ</w:t>
      </w:r>
    </w:p>
    <w:p w:rsidR="00CF0D05" w:rsidRPr="003751CF" w:rsidRDefault="00CF0D05" w:rsidP="00CF0D05">
      <w:pPr>
        <w:spacing w:after="0" w:line="360" w:lineRule="exact"/>
        <w:jc w:val="center"/>
        <w:rPr>
          <w:rFonts w:eastAsia="Times New Roman"/>
          <w:b/>
          <w:color w:val="000000" w:themeColor="text1"/>
          <w:sz w:val="28"/>
          <w:szCs w:val="28"/>
          <w:lang w:val="de-DE"/>
        </w:rPr>
      </w:pPr>
      <w:r w:rsidRPr="003751CF">
        <w:rPr>
          <w:rFonts w:eastAsia="Times New Roman"/>
          <w:b/>
          <w:color w:val="000000" w:themeColor="text1"/>
          <w:sz w:val="28"/>
          <w:szCs w:val="28"/>
          <w:lang w:val="de-DE"/>
        </w:rPr>
        <w:t xml:space="preserve">DỰ ÁN </w:t>
      </w:r>
      <w:r w:rsidRPr="003751CF">
        <w:rPr>
          <w:b/>
          <w:color w:val="000000" w:themeColor="text1"/>
          <w:sz w:val="28"/>
          <w:szCs w:val="28"/>
          <w:lang w:val="de-DE"/>
        </w:rPr>
        <w:t>KHU DÂN CƯ TĐC2 (10 LÔ ĐẤT) THUỘC KHU A – ĐÔ THỊ MỚI AN VÂN DƯƠNG</w:t>
      </w:r>
    </w:p>
    <w:p w:rsidR="00CF0D05" w:rsidRPr="003751CF" w:rsidRDefault="00372F23" w:rsidP="00CF0D05">
      <w:pPr>
        <w:spacing w:before="120" w:after="0" w:line="360" w:lineRule="exact"/>
        <w:ind w:firstLine="567"/>
        <w:jc w:val="both"/>
        <w:rPr>
          <w:rFonts w:eastAsia="Times New Roman"/>
          <w:color w:val="000000" w:themeColor="text1"/>
          <w:sz w:val="28"/>
          <w:szCs w:val="28"/>
          <w:lang w:val="de-DE"/>
        </w:rPr>
      </w:pPr>
      <w:r w:rsidRPr="003751CF">
        <w:rPr>
          <w:rFonts w:eastAsia="Times New Roman" w:cs="Times New Roman"/>
          <w:b/>
          <w:color w:val="000000" w:themeColor="text1"/>
          <w:sz w:val="28"/>
          <w:szCs w:val="28"/>
        </w:rPr>
        <w:t>1.</w:t>
      </w:r>
      <w:r w:rsidR="00317F81" w:rsidRPr="003751CF">
        <w:rPr>
          <w:rFonts w:eastAsia="Times New Roman" w:cs="Times New Roman"/>
          <w:b/>
          <w:color w:val="000000" w:themeColor="text1"/>
          <w:sz w:val="28"/>
          <w:szCs w:val="28"/>
        </w:rPr>
        <w:t> Tên dự án</w:t>
      </w:r>
      <w:r w:rsidR="006C1C8B" w:rsidRPr="003751CF">
        <w:rPr>
          <w:rFonts w:eastAsia="Times New Roman" w:cs="Times New Roman"/>
          <w:b/>
          <w:color w:val="000000" w:themeColor="text1"/>
          <w:sz w:val="28"/>
          <w:szCs w:val="28"/>
        </w:rPr>
        <w:t>:</w:t>
      </w:r>
      <w:r w:rsidR="006C1C8B" w:rsidRPr="003751CF">
        <w:rPr>
          <w:rFonts w:cs="Times New Roman"/>
          <w:b/>
          <w:color w:val="000000" w:themeColor="text1"/>
          <w:sz w:val="28"/>
          <w:szCs w:val="28"/>
          <w:lang w:val="en"/>
        </w:rPr>
        <w:t xml:space="preserve"> </w:t>
      </w:r>
      <w:r w:rsidR="00CF0D05" w:rsidRPr="003751CF">
        <w:rPr>
          <w:color w:val="000000" w:themeColor="text1"/>
          <w:sz w:val="28"/>
          <w:szCs w:val="28"/>
          <w:lang w:val="de-DE"/>
        </w:rPr>
        <w:t>Khu dân cư TĐC2 (</w:t>
      </w:r>
      <w:r w:rsidR="00A36118" w:rsidRPr="003751CF">
        <w:rPr>
          <w:color w:val="000000" w:themeColor="text1"/>
          <w:sz w:val="28"/>
          <w:szCs w:val="28"/>
          <w:lang w:val="de-DE"/>
        </w:rPr>
        <w:t xml:space="preserve">gồm </w:t>
      </w:r>
      <w:r w:rsidR="00CF0D05" w:rsidRPr="003751CF">
        <w:rPr>
          <w:color w:val="000000" w:themeColor="text1"/>
          <w:sz w:val="28"/>
          <w:szCs w:val="28"/>
          <w:lang w:val="de-DE"/>
        </w:rPr>
        <w:t>10 lô đất) thuộ</w:t>
      </w:r>
      <w:r w:rsidR="00FA1F71" w:rsidRPr="003751CF">
        <w:rPr>
          <w:color w:val="000000" w:themeColor="text1"/>
          <w:sz w:val="28"/>
          <w:szCs w:val="28"/>
          <w:lang w:val="de-DE"/>
        </w:rPr>
        <w:t>c K</w:t>
      </w:r>
      <w:r w:rsidR="00CF0D05" w:rsidRPr="003751CF">
        <w:rPr>
          <w:color w:val="000000" w:themeColor="text1"/>
          <w:sz w:val="28"/>
          <w:szCs w:val="28"/>
          <w:lang w:val="de-DE"/>
        </w:rPr>
        <w:t>hu A - Đô thị mới An Vân Dương.</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2. Địa điểm thực hiện dự án</w:t>
      </w:r>
      <w:r w:rsidRPr="003751CF">
        <w:rPr>
          <w:rFonts w:cs="Times New Roman"/>
          <w:b/>
          <w:color w:val="000000" w:themeColor="text1"/>
          <w:sz w:val="28"/>
          <w:szCs w:val="28"/>
          <w:lang w:val="nl-NL"/>
        </w:rPr>
        <w:t>:</w:t>
      </w:r>
      <w:r w:rsidRPr="003751CF">
        <w:rPr>
          <w:rFonts w:cs="Times New Roman"/>
          <w:color w:val="000000" w:themeColor="text1"/>
          <w:sz w:val="28"/>
          <w:szCs w:val="28"/>
          <w:lang w:val="nl-NL"/>
        </w:rPr>
        <w:t xml:space="preserve"> </w:t>
      </w:r>
      <w:r w:rsidRPr="003751CF">
        <w:rPr>
          <w:rFonts w:eastAsia="Times New Roman" w:cs="Times New Roman"/>
          <w:color w:val="000000" w:themeColor="text1"/>
          <w:sz w:val="28"/>
          <w:szCs w:val="28"/>
          <w:lang w:val="nl-NL"/>
        </w:rPr>
        <w:t>Khu tái định cư TDC2 thuộc Khu A – Đô thị mới An vân Dương. Ranh giới dự án như sau:</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Nam: giáp đường Hoàng Quốc Việt nối dài;</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xml:space="preserve">- Phía Bắc: </w:t>
      </w:r>
      <w:r w:rsidR="003C0814" w:rsidRPr="003751CF">
        <w:rPr>
          <w:rFonts w:eastAsia="Times New Roman" w:cs="Times New Roman"/>
          <w:color w:val="000000" w:themeColor="text1"/>
          <w:sz w:val="28"/>
          <w:szCs w:val="28"/>
          <w:lang w:val="nl-NL"/>
        </w:rPr>
        <w:t>giáp mương thoát nước và các lô đất theo quy hoạch;</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Đông: giáp đường quy hoạch lộ giới 16,5m;</w:t>
      </w:r>
    </w:p>
    <w:p w:rsidR="00C91B22" w:rsidRPr="003751CF" w:rsidRDefault="00C91B22" w:rsidP="00C91B22">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Phía Tây: giáp đường quy hoạch lộ giới 19,5m.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751CF" w:rsidRPr="003751CF" w:rsidTr="00793FCB">
        <w:tc>
          <w:tcPr>
            <w:tcW w:w="9062" w:type="dxa"/>
          </w:tcPr>
          <w:p w:rsidR="00C91B22" w:rsidRPr="003751CF" w:rsidRDefault="0082272D" w:rsidP="00793FCB">
            <w:pPr>
              <w:tabs>
                <w:tab w:val="left" w:pos="567"/>
              </w:tabs>
              <w:spacing w:before="120" w:after="120" w:line="276" w:lineRule="auto"/>
              <w:jc w:val="both"/>
              <w:rPr>
                <w:rFonts w:eastAsia="Times New Roman" w:cs="Times New Roman"/>
                <w:color w:val="000000" w:themeColor="text1"/>
                <w:sz w:val="28"/>
                <w:szCs w:val="28"/>
                <w:lang w:val="nl-NL"/>
              </w:rPr>
            </w:pPr>
            <w:r w:rsidRPr="003751CF">
              <w:rPr>
                <w:rFonts w:eastAsia="Times New Roman" w:cs="Times New Roman"/>
                <w:noProof/>
                <w:color w:val="000000" w:themeColor="text1"/>
                <w:sz w:val="28"/>
                <w:szCs w:val="28"/>
              </w:rPr>
              <w:drawing>
                <wp:inline distT="0" distB="0" distL="0" distR="0" wp14:anchorId="4DFD30AF" wp14:editId="05418B22">
                  <wp:extent cx="5760720" cy="3209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h giới dự án.jpg"/>
                          <pic:cNvPicPr/>
                        </pic:nvPicPr>
                        <pic:blipFill rotWithShape="1">
                          <a:blip r:embed="rId8" cstate="print">
                            <a:extLst>
                              <a:ext uri="{28A0092B-C50C-407E-A947-70E740481C1C}">
                                <a14:useLocalDpi xmlns:a14="http://schemas.microsoft.com/office/drawing/2010/main" val="0"/>
                              </a:ext>
                            </a:extLst>
                          </a:blip>
                          <a:srcRect t="14673" b="15680"/>
                          <a:stretch/>
                        </pic:blipFill>
                        <pic:spPr bwMode="auto">
                          <a:xfrm>
                            <a:off x="0" y="0"/>
                            <a:ext cx="5760720" cy="3209925"/>
                          </a:xfrm>
                          <a:prstGeom prst="rect">
                            <a:avLst/>
                          </a:prstGeom>
                          <a:ln>
                            <a:noFill/>
                          </a:ln>
                          <a:extLst>
                            <a:ext uri="{53640926-AAD7-44D8-BBD7-CCE9431645EC}">
                              <a14:shadowObscured xmlns:a14="http://schemas.microsoft.com/office/drawing/2010/main"/>
                            </a:ext>
                          </a:extLst>
                        </pic:spPr>
                      </pic:pic>
                    </a:graphicData>
                  </a:graphic>
                </wp:inline>
              </w:drawing>
            </w:r>
          </w:p>
        </w:tc>
      </w:tr>
    </w:tbl>
    <w:p w:rsidR="00C91B22" w:rsidRPr="003751CF" w:rsidRDefault="00C91B22" w:rsidP="00C91B22">
      <w:pPr>
        <w:tabs>
          <w:tab w:val="left" w:pos="567"/>
        </w:tabs>
        <w:spacing w:before="120" w:after="120" w:line="276" w:lineRule="auto"/>
        <w:ind w:firstLine="567"/>
        <w:jc w:val="center"/>
        <w:rPr>
          <w:rFonts w:eastAsia="Times New Roman" w:cs="Times New Roman"/>
          <w:i/>
          <w:color w:val="000000" w:themeColor="text1"/>
          <w:sz w:val="28"/>
          <w:szCs w:val="28"/>
        </w:rPr>
      </w:pPr>
      <w:r w:rsidRPr="003751CF">
        <w:rPr>
          <w:rFonts w:eastAsia="Times New Roman" w:cs="Times New Roman"/>
          <w:i/>
          <w:color w:val="000000" w:themeColor="text1"/>
          <w:sz w:val="28"/>
          <w:szCs w:val="28"/>
        </w:rPr>
        <w:t>Vị trí khu đất dự án</w:t>
      </w:r>
    </w:p>
    <w:p w:rsidR="00C91B22"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t>3. Diện tích khu đất:</w:t>
      </w:r>
      <w:r w:rsidRPr="003751CF">
        <w:rPr>
          <w:rFonts w:eastAsia="Times New Roman" w:cs="Times New Roman"/>
          <w:color w:val="000000" w:themeColor="text1"/>
          <w:sz w:val="28"/>
          <w:szCs w:val="28"/>
          <w:lang w:val="nl-NL"/>
        </w:rPr>
        <w:t xml:space="preserve"> </w:t>
      </w:r>
      <w:r w:rsidRPr="003751CF">
        <w:rPr>
          <w:rFonts w:eastAsia="Times New Roman" w:cs="Times New Roman"/>
          <w:color w:val="000000" w:themeColor="text1"/>
          <w:sz w:val="28"/>
          <w:szCs w:val="28"/>
        </w:rPr>
        <w:t>Khoảng 1.530,9 m</w:t>
      </w:r>
      <w:r w:rsidRPr="003751CF">
        <w:rPr>
          <w:rFonts w:eastAsia="Times New Roman" w:cs="Times New Roman"/>
          <w:color w:val="000000" w:themeColor="text1"/>
          <w:sz w:val="28"/>
          <w:szCs w:val="28"/>
          <w:vertAlign w:val="superscript"/>
        </w:rPr>
        <w:t>2</w:t>
      </w:r>
      <w:r w:rsidRPr="003751CF">
        <w:rPr>
          <w:rFonts w:eastAsia="Times New Roman" w:cs="Times New Roman"/>
          <w:color w:val="000000" w:themeColor="text1"/>
          <w:sz w:val="28"/>
          <w:szCs w:val="28"/>
        </w:rPr>
        <w:t>.</w:t>
      </w:r>
    </w:p>
    <w:p w:rsidR="00184356" w:rsidRPr="003751CF" w:rsidRDefault="00C91B22"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rPr>
      </w:pPr>
      <w:r w:rsidRPr="003751CF">
        <w:rPr>
          <w:rFonts w:eastAsia="Times New Roman" w:cs="Times New Roman"/>
          <w:b/>
          <w:color w:val="000000" w:themeColor="text1"/>
          <w:sz w:val="28"/>
          <w:szCs w:val="28"/>
        </w:rPr>
        <w:t>4</w:t>
      </w:r>
      <w:r w:rsidR="00372F23" w:rsidRPr="003751CF">
        <w:rPr>
          <w:rFonts w:eastAsia="Times New Roman" w:cs="Times New Roman"/>
          <w:b/>
          <w:color w:val="000000" w:themeColor="text1"/>
          <w:sz w:val="28"/>
          <w:szCs w:val="28"/>
        </w:rPr>
        <w:t xml:space="preserve">. </w:t>
      </w:r>
      <w:r w:rsidR="00317F81" w:rsidRPr="003751CF">
        <w:rPr>
          <w:rFonts w:eastAsia="Times New Roman" w:cs="Times New Roman"/>
          <w:b/>
          <w:color w:val="000000" w:themeColor="text1"/>
          <w:sz w:val="28"/>
          <w:szCs w:val="28"/>
        </w:rPr>
        <w:t>M</w:t>
      </w:r>
      <w:r w:rsidR="00196080" w:rsidRPr="003751CF">
        <w:rPr>
          <w:rFonts w:eastAsia="Times New Roman" w:cs="Times New Roman"/>
          <w:b/>
          <w:color w:val="000000" w:themeColor="text1"/>
          <w:sz w:val="28"/>
          <w:szCs w:val="28"/>
        </w:rPr>
        <w:t>ục tiêu đ</w:t>
      </w:r>
      <w:r w:rsidR="00317F81" w:rsidRPr="003751CF">
        <w:rPr>
          <w:rFonts w:eastAsia="Times New Roman" w:cs="Times New Roman"/>
          <w:b/>
          <w:color w:val="000000" w:themeColor="text1"/>
          <w:sz w:val="28"/>
          <w:szCs w:val="28"/>
        </w:rPr>
        <w:t>ầu tư</w:t>
      </w:r>
      <w:r w:rsidR="006A287E" w:rsidRPr="003751CF">
        <w:rPr>
          <w:rFonts w:eastAsia="Times New Roman" w:cs="Times New Roman"/>
          <w:b/>
          <w:color w:val="000000" w:themeColor="text1"/>
          <w:sz w:val="28"/>
          <w:szCs w:val="28"/>
        </w:rPr>
        <w:t>:</w:t>
      </w:r>
      <w:r w:rsidR="002E09A5" w:rsidRPr="003751CF">
        <w:rPr>
          <w:rFonts w:eastAsia="Times New Roman" w:cs="Times New Roman"/>
          <w:b/>
          <w:color w:val="000000" w:themeColor="text1"/>
          <w:sz w:val="28"/>
          <w:szCs w:val="28"/>
        </w:rPr>
        <w:t xml:space="preserve"> </w:t>
      </w:r>
      <w:r w:rsidR="00184356" w:rsidRPr="003751CF">
        <w:rPr>
          <w:rFonts w:cs="Times New Roman"/>
          <w:color w:val="000000" w:themeColor="text1"/>
          <w:sz w:val="28"/>
          <w:szCs w:val="28"/>
        </w:rPr>
        <w:t xml:space="preserve">Dự án </w:t>
      </w:r>
      <w:r w:rsidR="00CF0D05" w:rsidRPr="003751CF">
        <w:rPr>
          <w:color w:val="000000" w:themeColor="text1"/>
          <w:sz w:val="28"/>
          <w:szCs w:val="28"/>
          <w:lang w:val="de-DE"/>
        </w:rPr>
        <w:t>Khu dân cư TĐC2 (</w:t>
      </w:r>
      <w:r w:rsidR="00A36118" w:rsidRPr="003751CF">
        <w:rPr>
          <w:color w:val="000000" w:themeColor="text1"/>
          <w:sz w:val="28"/>
          <w:szCs w:val="28"/>
          <w:lang w:val="de-DE"/>
        </w:rPr>
        <w:t xml:space="preserve">gồm </w:t>
      </w:r>
      <w:r w:rsidR="00CF0D05" w:rsidRPr="003751CF">
        <w:rPr>
          <w:color w:val="000000" w:themeColor="text1"/>
          <w:sz w:val="28"/>
          <w:szCs w:val="28"/>
          <w:lang w:val="de-DE"/>
        </w:rPr>
        <w:t xml:space="preserve">10 lô đất) thuộc khu A </w:t>
      </w:r>
      <w:r w:rsidR="00184356" w:rsidRPr="003751CF">
        <w:rPr>
          <w:rFonts w:cs="Times New Roman"/>
          <w:color w:val="000000" w:themeColor="text1"/>
          <w:sz w:val="28"/>
          <w:szCs w:val="28"/>
        </w:rPr>
        <w:t>được thực hiện nhằm các mụ</w:t>
      </w:r>
      <w:r w:rsidR="00CA0BE8" w:rsidRPr="003751CF">
        <w:rPr>
          <w:rFonts w:cs="Times New Roman"/>
          <w:color w:val="000000" w:themeColor="text1"/>
          <w:sz w:val="28"/>
          <w:szCs w:val="28"/>
        </w:rPr>
        <w:t>c tiêu</w:t>
      </w:r>
      <w:r w:rsidR="00184356" w:rsidRPr="003751CF">
        <w:rPr>
          <w:rFonts w:cs="Times New Roman"/>
          <w:color w:val="000000" w:themeColor="text1"/>
          <w:sz w:val="28"/>
          <w:szCs w:val="28"/>
        </w:rPr>
        <w:t xml:space="preserve"> sau:</w:t>
      </w:r>
    </w:p>
    <w:p w:rsidR="00CF0D05" w:rsidRPr="003751CF" w:rsidRDefault="00CF0D05" w:rsidP="00FF7009">
      <w:pPr>
        <w:spacing w:before="120" w:after="0" w:line="360" w:lineRule="exact"/>
        <w:ind w:firstLine="567"/>
        <w:jc w:val="both"/>
        <w:rPr>
          <w:color w:val="000000" w:themeColor="text1"/>
          <w:sz w:val="28"/>
          <w:szCs w:val="28"/>
          <w:lang w:val="de-DE"/>
        </w:rPr>
      </w:pPr>
      <w:r w:rsidRPr="003751CF">
        <w:rPr>
          <w:color w:val="000000" w:themeColor="text1"/>
          <w:sz w:val="28"/>
          <w:szCs w:val="28"/>
          <w:lang w:val="de-DE"/>
        </w:rPr>
        <w:t>- Nâng cao hiệu quả sử dụng đất, tăng nguồn thu ngân sách cũng như đảm bảo mỹ quan đô thị trục đường Hoàng Quốc Việt nối dài.</w:t>
      </w:r>
    </w:p>
    <w:p w:rsidR="00CF0D05" w:rsidRPr="003751CF" w:rsidRDefault="00CF0D05" w:rsidP="00FF7009">
      <w:pPr>
        <w:spacing w:before="120" w:after="0" w:line="360" w:lineRule="exact"/>
        <w:ind w:firstLine="567"/>
        <w:jc w:val="both"/>
        <w:rPr>
          <w:color w:val="000000" w:themeColor="text1"/>
          <w:sz w:val="28"/>
          <w:szCs w:val="28"/>
          <w:lang w:val="de-DE"/>
        </w:rPr>
      </w:pPr>
      <w:r w:rsidRPr="003751CF">
        <w:rPr>
          <w:color w:val="000000" w:themeColor="text1"/>
          <w:sz w:val="28"/>
          <w:szCs w:val="28"/>
          <w:lang w:val="de-DE"/>
        </w:rPr>
        <w:t>- Thực hiện từng bước hình thành khu đô thị mới kiểu mẫu hiện đại trên nguyên tắc lựa chọn nhà đầu tư xây dựng phần thô theo thiết kế mẫu nhà để bán.</w:t>
      </w:r>
    </w:p>
    <w:p w:rsidR="00184356"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lastRenderedPageBreak/>
        <w:t>5</w:t>
      </w:r>
      <w:r w:rsidR="00372F23" w:rsidRPr="003751CF">
        <w:rPr>
          <w:rFonts w:eastAsia="Times New Roman" w:cs="Times New Roman"/>
          <w:b/>
          <w:color w:val="000000" w:themeColor="text1"/>
          <w:sz w:val="28"/>
          <w:szCs w:val="28"/>
          <w:lang w:val="nl-NL"/>
        </w:rPr>
        <w:t xml:space="preserve">. </w:t>
      </w:r>
      <w:r w:rsidR="002E09A5" w:rsidRPr="003751CF">
        <w:rPr>
          <w:rFonts w:eastAsia="Times New Roman" w:cs="Times New Roman"/>
          <w:b/>
          <w:color w:val="000000" w:themeColor="text1"/>
          <w:sz w:val="28"/>
          <w:szCs w:val="28"/>
          <w:lang w:val="nl-NL"/>
        </w:rPr>
        <w:t>Sơ bộ tổng ch</w:t>
      </w:r>
      <w:r w:rsidR="00A76749" w:rsidRPr="003751CF">
        <w:rPr>
          <w:rFonts w:eastAsia="Times New Roman" w:cs="Times New Roman"/>
          <w:b/>
          <w:color w:val="000000" w:themeColor="text1"/>
          <w:sz w:val="28"/>
          <w:szCs w:val="28"/>
          <w:lang w:val="nl-NL"/>
        </w:rPr>
        <w:t>i phí tối thiểu thực hiện dự án</w:t>
      </w:r>
      <w:r w:rsidR="00184356" w:rsidRPr="003751CF">
        <w:rPr>
          <w:rFonts w:cs="Times New Roman"/>
          <w:color w:val="000000" w:themeColor="text1"/>
          <w:sz w:val="28"/>
          <w:szCs w:val="28"/>
          <w:lang w:val="en"/>
        </w:rPr>
        <w:t xml:space="preserve">: </w:t>
      </w:r>
      <w:r w:rsidR="000F06D6" w:rsidRPr="003751CF">
        <w:rPr>
          <w:rFonts w:cs="Times New Roman"/>
          <w:color w:val="000000" w:themeColor="text1"/>
          <w:sz w:val="28"/>
          <w:szCs w:val="28"/>
          <w:lang w:val="en"/>
        </w:rPr>
        <w:t>Tối thiể</w:t>
      </w:r>
      <w:r w:rsidR="00187C8D" w:rsidRPr="003751CF">
        <w:rPr>
          <w:rFonts w:cs="Times New Roman"/>
          <w:color w:val="000000" w:themeColor="text1"/>
          <w:sz w:val="28"/>
          <w:szCs w:val="28"/>
          <w:lang w:val="en"/>
        </w:rPr>
        <w:t xml:space="preserve">u </w:t>
      </w:r>
      <w:r w:rsidR="003F2EBD" w:rsidRPr="003751CF">
        <w:rPr>
          <w:rFonts w:cs="Times New Roman"/>
          <w:color w:val="000000" w:themeColor="text1"/>
          <w:sz w:val="28"/>
          <w:szCs w:val="28"/>
          <w:lang w:val="en"/>
        </w:rPr>
        <w:t>20,5</w:t>
      </w:r>
      <w:r w:rsidR="000F06D6" w:rsidRPr="003751CF">
        <w:rPr>
          <w:rFonts w:cs="Times New Roman"/>
          <w:color w:val="000000" w:themeColor="text1"/>
          <w:sz w:val="28"/>
          <w:szCs w:val="28"/>
          <w:lang w:val="en"/>
        </w:rPr>
        <w:t xml:space="preserve"> tỷ đồng (chưa </w:t>
      </w:r>
      <w:r w:rsidR="00332209" w:rsidRPr="003751CF">
        <w:rPr>
          <w:rFonts w:cs="Times New Roman"/>
          <w:color w:val="000000" w:themeColor="text1"/>
          <w:sz w:val="28"/>
          <w:szCs w:val="28"/>
          <w:lang w:val="en"/>
        </w:rPr>
        <w:t>bao gồm</w:t>
      </w:r>
      <w:r w:rsidR="000F06D6" w:rsidRPr="003751CF">
        <w:rPr>
          <w:rFonts w:cs="Times New Roman"/>
          <w:color w:val="000000" w:themeColor="text1"/>
          <w:sz w:val="28"/>
          <w:szCs w:val="28"/>
          <w:lang w:val="en"/>
        </w:rPr>
        <w:t xml:space="preserve"> tiền sử dụng đất).</w:t>
      </w:r>
    </w:p>
    <w:p w:rsidR="00992826" w:rsidRPr="003751CF" w:rsidRDefault="00C91B22" w:rsidP="00FF7009">
      <w:pPr>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6</w:t>
      </w:r>
      <w:r w:rsidR="00372F23" w:rsidRPr="003751CF">
        <w:rPr>
          <w:rFonts w:eastAsia="Times New Roman" w:cs="Times New Roman"/>
          <w:b/>
          <w:color w:val="000000" w:themeColor="text1"/>
          <w:sz w:val="28"/>
          <w:szCs w:val="28"/>
          <w:lang w:val="nl-NL"/>
        </w:rPr>
        <w:t xml:space="preserve">. </w:t>
      </w:r>
      <w:r w:rsidR="006A287E" w:rsidRPr="003751CF">
        <w:rPr>
          <w:rFonts w:eastAsia="Times New Roman" w:cs="Times New Roman"/>
          <w:b/>
          <w:color w:val="000000" w:themeColor="text1"/>
          <w:sz w:val="28"/>
          <w:szCs w:val="28"/>
          <w:lang w:val="nl-NL"/>
        </w:rPr>
        <w:t>C</w:t>
      </w:r>
      <w:r w:rsidR="00C03A8C" w:rsidRPr="003751CF">
        <w:rPr>
          <w:rFonts w:eastAsia="Times New Roman" w:cs="Times New Roman"/>
          <w:b/>
          <w:color w:val="000000" w:themeColor="text1"/>
          <w:sz w:val="28"/>
          <w:szCs w:val="28"/>
          <w:lang w:val="nl-NL"/>
        </w:rPr>
        <w:t>ác yêu cầu cơ bản của dự án</w:t>
      </w:r>
      <w:r w:rsidR="005E2C60" w:rsidRPr="003751CF">
        <w:rPr>
          <w:rFonts w:eastAsia="Times New Roman" w:cs="Times New Roman"/>
          <w:b/>
          <w:color w:val="000000" w:themeColor="text1"/>
          <w:sz w:val="28"/>
          <w:szCs w:val="28"/>
          <w:lang w:val="nl-NL"/>
        </w:rPr>
        <w:t xml:space="preserve">: </w:t>
      </w:r>
      <w:r w:rsidR="00992826" w:rsidRPr="003751CF">
        <w:rPr>
          <w:rFonts w:eastAsia="Times New Roman" w:cs="Times New Roman"/>
          <w:color w:val="000000" w:themeColor="text1"/>
          <w:sz w:val="28"/>
          <w:szCs w:val="28"/>
          <w:lang w:val="nl-NL"/>
        </w:rPr>
        <w:t xml:space="preserve">Ngoài việc tuân thủ quy định Quản lý xây dựng theo Quyết định số 1624/QĐ-UBND ngày 26/8/2013 của UBND tỉnh về việc phê duyệt Quy hoạch chi tiết Khu tái định cư TĐC2 thuộc Khu A – Khu Đô thị mới An Vân Dương, việc xây dựng nhà ở cần phải tuân thủ </w:t>
      </w:r>
      <w:r w:rsidR="00992826" w:rsidRPr="003751CF">
        <w:rPr>
          <w:rFonts w:eastAsia="Times New Roman"/>
          <w:color w:val="000000" w:themeColor="text1"/>
          <w:sz w:val="28"/>
          <w:szCs w:val="28"/>
          <w:lang w:val="nl-NL"/>
        </w:rPr>
        <w:t>Quyết định số 1371/QĐ-SXD ngày 04/5/2020</w:t>
      </w:r>
      <w:r w:rsidR="00182C1E" w:rsidRPr="003751CF">
        <w:rPr>
          <w:rFonts w:eastAsia="Times New Roman"/>
          <w:color w:val="000000" w:themeColor="text1"/>
          <w:sz w:val="28"/>
          <w:szCs w:val="28"/>
          <w:lang w:val="nl-NL"/>
        </w:rPr>
        <w:t xml:space="preserve"> của Sở Xây dựng về việc phê duyệt hồ sơ thiết kế kiến trúc nhà ở điển hình tại dự án Hạ tầng kỹ thuật Khu dân cư TĐC2 thuộc Khu A – Đô thị mới An Vân Dương, tỉnh Thừa Thiên Huế</w:t>
      </w:r>
      <w:r w:rsidR="00992826" w:rsidRPr="003751CF">
        <w:rPr>
          <w:rFonts w:eastAsia="Times New Roman"/>
          <w:color w:val="000000" w:themeColor="text1"/>
          <w:sz w:val="28"/>
          <w:szCs w:val="28"/>
          <w:lang w:val="nl-NL"/>
        </w:rPr>
        <w:t>.</w:t>
      </w:r>
    </w:p>
    <w:p w:rsidR="00ED4EAB" w:rsidRPr="003751CF" w:rsidRDefault="00C91B22" w:rsidP="00FF7009">
      <w:pPr>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7</w:t>
      </w:r>
      <w:r w:rsidR="00372F23" w:rsidRPr="003751CF">
        <w:rPr>
          <w:rFonts w:eastAsia="Times New Roman" w:cs="Times New Roman"/>
          <w:b/>
          <w:color w:val="000000" w:themeColor="text1"/>
          <w:sz w:val="28"/>
          <w:szCs w:val="28"/>
          <w:lang w:val="nl-NL"/>
        </w:rPr>
        <w:t xml:space="preserve">. </w:t>
      </w:r>
      <w:r w:rsidR="00D64F89" w:rsidRPr="003751CF">
        <w:rPr>
          <w:rFonts w:eastAsia="Times New Roman" w:cs="Times New Roman"/>
          <w:b/>
          <w:color w:val="000000" w:themeColor="text1"/>
          <w:sz w:val="28"/>
          <w:szCs w:val="28"/>
          <w:lang w:val="nl-NL"/>
        </w:rPr>
        <w:t>Thời hạn</w:t>
      </w:r>
      <w:r w:rsidR="007916AA" w:rsidRPr="003751CF">
        <w:rPr>
          <w:rFonts w:eastAsia="Times New Roman" w:cs="Times New Roman"/>
          <w:b/>
          <w:color w:val="000000" w:themeColor="text1"/>
          <w:sz w:val="28"/>
          <w:szCs w:val="28"/>
          <w:lang w:val="nl-NL"/>
        </w:rPr>
        <w:t xml:space="preserve"> giao đất</w:t>
      </w:r>
      <w:r w:rsidR="00031BCD" w:rsidRPr="003751CF">
        <w:rPr>
          <w:rFonts w:eastAsia="Times New Roman" w:cs="Times New Roman"/>
          <w:b/>
          <w:color w:val="000000" w:themeColor="text1"/>
          <w:sz w:val="28"/>
          <w:szCs w:val="28"/>
          <w:lang w:val="nl-NL"/>
        </w:rPr>
        <w:t>:</w:t>
      </w:r>
      <w:r w:rsidR="0072375A" w:rsidRPr="003751CF">
        <w:rPr>
          <w:rFonts w:eastAsia="Times New Roman" w:cs="Times New Roman"/>
          <w:b/>
          <w:color w:val="000000" w:themeColor="text1"/>
          <w:sz w:val="28"/>
          <w:szCs w:val="28"/>
          <w:lang w:val="nl-NL"/>
        </w:rPr>
        <w:t xml:space="preserve"> </w:t>
      </w:r>
      <w:r w:rsidR="00C7149E" w:rsidRPr="003751CF">
        <w:rPr>
          <w:rFonts w:eastAsia="Times New Roman" w:cs="Times New Roman"/>
          <w:color w:val="000000" w:themeColor="text1"/>
          <w:sz w:val="28"/>
          <w:szCs w:val="28"/>
          <w:lang w:val="nl-NL"/>
        </w:rPr>
        <w:t>Theo quy định của Luật đất đai.</w:t>
      </w:r>
    </w:p>
    <w:p w:rsidR="0082272D" w:rsidRPr="003751CF" w:rsidRDefault="0082272D" w:rsidP="0082272D">
      <w:pPr>
        <w:spacing w:before="120" w:after="120" w:line="360" w:lineRule="exact"/>
        <w:ind w:firstLine="567"/>
        <w:jc w:val="both"/>
        <w:rPr>
          <w:rFonts w:eastAsia="Times New Roman" w:cs="Times New Roman"/>
          <w:b/>
          <w:color w:val="000000" w:themeColor="text1"/>
          <w:sz w:val="28"/>
          <w:szCs w:val="28"/>
        </w:rPr>
      </w:pPr>
      <w:r w:rsidRPr="003751CF">
        <w:rPr>
          <w:rFonts w:eastAsia="Times New Roman" w:cs="Times New Roman"/>
          <w:b/>
          <w:color w:val="000000" w:themeColor="text1"/>
          <w:sz w:val="28"/>
          <w:szCs w:val="28"/>
        </w:rPr>
        <w:t xml:space="preserve">8. Hình thức trả tiền sử dụng đất: </w:t>
      </w:r>
      <w:r w:rsidRPr="003751CF">
        <w:rPr>
          <w:rFonts w:eastAsia="Times New Roman" w:cs="Times New Roman"/>
          <w:color w:val="000000" w:themeColor="text1"/>
          <w:sz w:val="28"/>
          <w:szCs w:val="28"/>
        </w:rPr>
        <w:t>Một lần.</w:t>
      </w:r>
    </w:p>
    <w:p w:rsidR="003C0814" w:rsidRPr="003751CF" w:rsidRDefault="0082272D" w:rsidP="00FF7009">
      <w:pPr>
        <w:spacing w:before="120" w:after="0" w:line="360" w:lineRule="exact"/>
        <w:ind w:firstLine="567"/>
        <w:jc w:val="both"/>
        <w:rPr>
          <w:rFonts w:eastAsia="Calibri" w:cs="Times New Roman"/>
          <w:color w:val="000000" w:themeColor="text1"/>
          <w:sz w:val="28"/>
          <w:szCs w:val="28"/>
          <w:lang w:val="nl-NL"/>
        </w:rPr>
      </w:pPr>
      <w:r w:rsidRPr="003751CF">
        <w:rPr>
          <w:rFonts w:eastAsia="Times New Roman" w:cs="Times New Roman"/>
          <w:b/>
          <w:color w:val="000000" w:themeColor="text1"/>
          <w:sz w:val="28"/>
          <w:szCs w:val="28"/>
          <w:lang w:val="nl-NL"/>
        </w:rPr>
        <w:t>9</w:t>
      </w:r>
      <w:r w:rsidR="00372F23" w:rsidRPr="003751CF">
        <w:rPr>
          <w:rFonts w:eastAsia="Times New Roman" w:cs="Times New Roman"/>
          <w:b/>
          <w:color w:val="000000" w:themeColor="text1"/>
          <w:sz w:val="28"/>
          <w:szCs w:val="28"/>
          <w:lang w:val="nl-NL"/>
        </w:rPr>
        <w:t xml:space="preserve">. </w:t>
      </w:r>
      <w:r w:rsidR="00C03A8C" w:rsidRPr="003751CF">
        <w:rPr>
          <w:rFonts w:eastAsia="Times New Roman" w:cs="Times New Roman"/>
          <w:b/>
          <w:color w:val="000000" w:themeColor="text1"/>
          <w:sz w:val="28"/>
          <w:szCs w:val="28"/>
          <w:lang w:val="nl-NL"/>
        </w:rPr>
        <w:t xml:space="preserve">Tiến độ </w:t>
      </w:r>
      <w:r w:rsidR="00031BCD" w:rsidRPr="003751CF">
        <w:rPr>
          <w:rFonts w:eastAsia="Times New Roman" w:cs="Times New Roman"/>
          <w:b/>
          <w:color w:val="000000" w:themeColor="text1"/>
          <w:sz w:val="28"/>
          <w:szCs w:val="28"/>
          <w:lang w:val="nl-NL"/>
        </w:rPr>
        <w:t>thực hiện dự án</w:t>
      </w:r>
      <w:r w:rsidR="00C03A8C" w:rsidRPr="003751CF">
        <w:rPr>
          <w:rFonts w:eastAsia="Times New Roman" w:cs="Times New Roman"/>
          <w:b/>
          <w:color w:val="000000" w:themeColor="text1"/>
          <w:sz w:val="28"/>
          <w:szCs w:val="28"/>
          <w:lang w:val="nl-NL"/>
        </w:rPr>
        <w:t>:</w:t>
      </w:r>
      <w:r w:rsidR="00C03A8C" w:rsidRPr="003751CF">
        <w:rPr>
          <w:rFonts w:eastAsia="Calibri" w:cs="Times New Roman"/>
          <w:color w:val="000000" w:themeColor="text1"/>
          <w:sz w:val="28"/>
          <w:szCs w:val="28"/>
          <w:lang w:val="nl-NL"/>
        </w:rPr>
        <w:t xml:space="preserve"> </w:t>
      </w:r>
      <w:r w:rsidR="003C0814" w:rsidRPr="003751CF">
        <w:rPr>
          <w:rFonts w:eastAsia="Calibri" w:cs="Times New Roman"/>
          <w:color w:val="000000" w:themeColor="text1"/>
          <w:sz w:val="28"/>
          <w:szCs w:val="28"/>
          <w:lang w:val="nl-NL"/>
        </w:rPr>
        <w:t>Thời gian thực hiện dự</w:t>
      </w:r>
      <w:r w:rsidR="007F3FB5">
        <w:rPr>
          <w:rFonts w:eastAsia="Calibri" w:cs="Times New Roman"/>
          <w:color w:val="000000" w:themeColor="text1"/>
          <w:sz w:val="28"/>
          <w:szCs w:val="28"/>
          <w:lang w:val="nl-NL"/>
        </w:rPr>
        <w:t xml:space="preserve"> án không quá 12</w:t>
      </w:r>
      <w:r w:rsidR="003C0814" w:rsidRPr="003751CF">
        <w:rPr>
          <w:rFonts w:eastAsia="Calibri" w:cs="Times New Roman"/>
          <w:color w:val="000000" w:themeColor="text1"/>
          <w:sz w:val="28"/>
          <w:szCs w:val="28"/>
          <w:lang w:val="nl-NL"/>
        </w:rPr>
        <w:t xml:space="preserve"> tháng kể từ ngày bàn giao khu đất tại thực địa (bao gồm cả thời gian hoàn tất thủ tục cấp phép xây dựng và các thủ tục hành chính khác có liên quan).</w:t>
      </w:r>
    </w:p>
    <w:p w:rsidR="007C16C5" w:rsidRPr="003751CF" w:rsidRDefault="0082272D"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b/>
          <w:color w:val="000000" w:themeColor="text1"/>
          <w:sz w:val="28"/>
          <w:szCs w:val="28"/>
          <w:lang w:val="nl-NL"/>
        </w:rPr>
        <w:t>10</w:t>
      </w:r>
      <w:r w:rsidR="00356499" w:rsidRPr="003751CF">
        <w:rPr>
          <w:rFonts w:eastAsia="Times New Roman" w:cs="Times New Roman"/>
          <w:b/>
          <w:color w:val="000000" w:themeColor="text1"/>
          <w:sz w:val="28"/>
          <w:szCs w:val="28"/>
          <w:lang w:val="nl-NL"/>
        </w:rPr>
        <w:t>. Các chỉ tiêu quy hoạch được duyệt:</w:t>
      </w:r>
      <w:r w:rsidR="006C2C06" w:rsidRPr="003751CF">
        <w:rPr>
          <w:rFonts w:eastAsia="Times New Roman" w:cs="Times New Roman"/>
          <w:b/>
          <w:color w:val="000000" w:themeColor="text1"/>
          <w:sz w:val="28"/>
          <w:szCs w:val="28"/>
        </w:rPr>
        <w:t xml:space="preserve"> </w:t>
      </w:r>
      <w:r w:rsidR="006C2C06" w:rsidRPr="003751CF">
        <w:rPr>
          <w:rFonts w:eastAsia="Times New Roman" w:cs="Times New Roman"/>
          <w:color w:val="000000" w:themeColor="text1"/>
          <w:sz w:val="28"/>
          <w:szCs w:val="28"/>
        </w:rPr>
        <w:t>Căn cứ</w:t>
      </w:r>
      <w:r w:rsidR="006C2C06" w:rsidRPr="003751CF">
        <w:rPr>
          <w:rFonts w:eastAsia="Times New Roman" w:cs="Times New Roman"/>
          <w:b/>
          <w:color w:val="000000" w:themeColor="text1"/>
          <w:sz w:val="28"/>
          <w:szCs w:val="28"/>
        </w:rPr>
        <w:t xml:space="preserve"> </w:t>
      </w:r>
      <w:r w:rsidR="007C16C5" w:rsidRPr="003751CF">
        <w:rPr>
          <w:rFonts w:eastAsia="Times New Roman" w:cs="Times New Roman"/>
          <w:color w:val="000000" w:themeColor="text1"/>
          <w:sz w:val="28"/>
          <w:szCs w:val="28"/>
          <w:lang w:val="nl-NL"/>
        </w:rPr>
        <w:t>Quyết định số 1624/QĐ-UBND ngày 26/8/2013 của UBND tỉnh về việc phê duyệt Quy hoạch chi tiết Khu tái định cư TDC2 thuộc Khu A</w:t>
      </w:r>
      <w:r w:rsidR="00182C1E" w:rsidRPr="003751CF">
        <w:rPr>
          <w:rFonts w:eastAsia="Times New Roman" w:cs="Times New Roman"/>
          <w:color w:val="000000" w:themeColor="text1"/>
          <w:sz w:val="28"/>
          <w:szCs w:val="28"/>
          <w:lang w:val="nl-NL"/>
        </w:rPr>
        <w:t xml:space="preserve"> – Khu Đô thị mới An Vân Dương; Căn cứ Quyết định số </w:t>
      </w:r>
      <w:r w:rsidR="00182C1E" w:rsidRPr="003751CF">
        <w:rPr>
          <w:rFonts w:eastAsia="Times New Roman"/>
          <w:color w:val="000000" w:themeColor="text1"/>
          <w:sz w:val="28"/>
          <w:szCs w:val="28"/>
          <w:lang w:val="nl-NL"/>
        </w:rPr>
        <w:t>1371/QĐ-SXD ngày 04/5/2020 của Sở Xây dựng về việc phê duyệt hồ sơ thiết kế kiến trúc nhà ở điển hình tại dự án Hạ tầng kỹ thuật Khu dân cư TĐC2 thuộc Khu A – Đô thị mới An Vân Dương, tỉnh Thừa Thiên Huế,</w:t>
      </w:r>
      <w:r w:rsidR="00182C1E" w:rsidRPr="003751CF">
        <w:rPr>
          <w:rFonts w:eastAsia="Times New Roman" w:cs="Times New Roman"/>
          <w:color w:val="000000" w:themeColor="text1"/>
          <w:sz w:val="28"/>
          <w:szCs w:val="28"/>
        </w:rPr>
        <w:t xml:space="preserve"> </w:t>
      </w:r>
      <w:r w:rsidR="007C16C5" w:rsidRPr="003751CF">
        <w:rPr>
          <w:rFonts w:eastAsia="Times New Roman" w:cs="Times New Roman"/>
          <w:color w:val="000000" w:themeColor="text1"/>
          <w:sz w:val="28"/>
          <w:szCs w:val="28"/>
        </w:rPr>
        <w:t>các chỉ tiêu quy hoạch, kiến trúc xây dựng được quy định cụ thể như sau:</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Mật độ xây dựng: ≤ 80%;</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Chiều cao công trình: 2-4 tầng;</w:t>
      </w:r>
    </w:p>
    <w:p w:rsidR="001B4039" w:rsidRPr="003751CF" w:rsidRDefault="001320B3"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w:t>
      </w:r>
      <w:r w:rsidR="001B4039" w:rsidRPr="003751CF">
        <w:rPr>
          <w:rFonts w:eastAsia="Times New Roman" w:cs="Times New Roman"/>
          <w:color w:val="000000" w:themeColor="text1"/>
          <w:sz w:val="28"/>
          <w:szCs w:val="28"/>
        </w:rPr>
        <w:t xml:space="preserve"> Chỉ giới xây dựng: Lùi ≥ 4,0 m so với chỉ giới đường đỏ.</w:t>
      </w:r>
    </w:p>
    <w:p w:rsidR="00182C1E" w:rsidRPr="003751CF" w:rsidRDefault="00182C1E"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Cốt xây dựng: Cốt nền +0,45m so với mặt vỉa hè.</w:t>
      </w:r>
    </w:p>
    <w:p w:rsidR="003C0814" w:rsidRPr="003751CF" w:rsidRDefault="0082272D" w:rsidP="00FF7009">
      <w:pPr>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11</w:t>
      </w:r>
      <w:r w:rsidR="009D7350" w:rsidRPr="003751CF">
        <w:rPr>
          <w:rFonts w:eastAsia="Times New Roman" w:cs="Times New Roman"/>
          <w:b/>
          <w:color w:val="000000" w:themeColor="text1"/>
          <w:sz w:val="28"/>
          <w:szCs w:val="28"/>
          <w:lang w:val="nl-NL"/>
        </w:rPr>
        <w:t>. Hiện trạng khu đất</w:t>
      </w:r>
      <w:r w:rsidR="0081591C" w:rsidRPr="003751CF">
        <w:rPr>
          <w:rFonts w:eastAsia="Times New Roman" w:cs="Times New Roman"/>
          <w:b/>
          <w:color w:val="000000" w:themeColor="text1"/>
          <w:sz w:val="28"/>
          <w:szCs w:val="28"/>
          <w:lang w:val="nl-NL"/>
        </w:rPr>
        <w:t xml:space="preserve"> thực hiện dự án</w:t>
      </w:r>
      <w:r w:rsidR="009D7350" w:rsidRPr="003751CF">
        <w:rPr>
          <w:rFonts w:eastAsia="Times New Roman" w:cs="Times New Roman"/>
          <w:b/>
          <w:color w:val="000000" w:themeColor="text1"/>
          <w:sz w:val="28"/>
          <w:szCs w:val="28"/>
          <w:lang w:val="nl-NL"/>
        </w:rPr>
        <w:t>:</w:t>
      </w:r>
      <w:r w:rsidR="009D7350" w:rsidRPr="003751CF">
        <w:rPr>
          <w:rFonts w:eastAsia="Times New Roman" w:cs="Times New Roman"/>
          <w:color w:val="000000" w:themeColor="text1"/>
          <w:sz w:val="28"/>
          <w:szCs w:val="28"/>
          <w:lang w:val="nl-NL"/>
        </w:rPr>
        <w:t xml:space="preserve"> </w:t>
      </w:r>
      <w:r w:rsidR="003C0814" w:rsidRPr="003751CF">
        <w:rPr>
          <w:rFonts w:eastAsia="Times New Roman" w:cs="Times New Roman"/>
          <w:color w:val="000000" w:themeColor="text1"/>
          <w:sz w:val="28"/>
          <w:szCs w:val="28"/>
          <w:lang w:val="nl-NL"/>
        </w:rPr>
        <w:t xml:space="preserve">Các khu đất (10 lô đất) thuộc dự án TĐC2 (dự án khu tái định cư TĐC2 thuộc khu A khu đô thị mới An Vân Dương do Ban Quản lý Khu vực phát triển đô thị </w:t>
      </w:r>
      <w:r w:rsidR="00E0692C">
        <w:rPr>
          <w:rFonts w:eastAsia="Times New Roman" w:cs="Times New Roman"/>
          <w:color w:val="000000" w:themeColor="text1"/>
          <w:sz w:val="28"/>
          <w:szCs w:val="28"/>
          <w:lang w:val="nl-NL"/>
        </w:rPr>
        <w:t>t</w:t>
      </w:r>
      <w:r w:rsidR="003C0814" w:rsidRPr="003751CF">
        <w:rPr>
          <w:rFonts w:eastAsia="Times New Roman" w:cs="Times New Roman"/>
          <w:color w:val="000000" w:themeColor="text1"/>
          <w:sz w:val="28"/>
          <w:szCs w:val="28"/>
          <w:lang w:val="nl-NL"/>
        </w:rPr>
        <w:t>ỉnh thực hiện) đã được đầu tư hoàn chỉnh về hạ tầng kỹ thuật đô thị (đường giao thông tiếp cận đường Hoàng Quốc Việt đoạn qua khu đất lộ giới 26m; hạ tầng vỉa hè, cấp điện, cấp nước,...).</w:t>
      </w:r>
    </w:p>
    <w:p w:rsidR="006C5C10" w:rsidRPr="003751CF" w:rsidRDefault="0082272D"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lang w:val="nl-NL"/>
        </w:rPr>
      </w:pPr>
      <w:r w:rsidRPr="003751CF">
        <w:rPr>
          <w:rFonts w:cs="Times New Roman"/>
          <w:b/>
          <w:color w:val="000000" w:themeColor="text1"/>
          <w:sz w:val="28"/>
          <w:szCs w:val="28"/>
          <w:lang w:val="nl-NL"/>
        </w:rPr>
        <w:t>12</w:t>
      </w:r>
      <w:r w:rsidR="006C5C10" w:rsidRPr="003751CF">
        <w:rPr>
          <w:rFonts w:cs="Times New Roman"/>
          <w:b/>
          <w:color w:val="000000" w:themeColor="text1"/>
          <w:sz w:val="28"/>
          <w:szCs w:val="28"/>
          <w:lang w:val="nl-NL"/>
        </w:rPr>
        <w:t>. Hình thức đầu tư:</w:t>
      </w:r>
      <w:r w:rsidR="006C5C10" w:rsidRPr="003751CF">
        <w:rPr>
          <w:rFonts w:cs="Times New Roman"/>
          <w:i/>
          <w:color w:val="000000" w:themeColor="text1"/>
          <w:sz w:val="28"/>
          <w:szCs w:val="28"/>
          <w:lang w:val="nl-NL"/>
        </w:rPr>
        <w:t xml:space="preserve"> </w:t>
      </w:r>
      <w:r w:rsidR="006C5C10" w:rsidRPr="003751CF">
        <w:rPr>
          <w:rFonts w:cs="Times New Roman"/>
          <w:color w:val="000000" w:themeColor="text1"/>
          <w:sz w:val="28"/>
          <w:szCs w:val="28"/>
          <w:lang w:val="nl-NL"/>
        </w:rPr>
        <w:t>Đầu tư trong nước hoặc đầu tư trực tiếp nước ngoài.</w:t>
      </w:r>
    </w:p>
    <w:p w:rsidR="000B649A" w:rsidRPr="003751CF" w:rsidRDefault="00372F23" w:rsidP="00FF7009">
      <w:pPr>
        <w:tabs>
          <w:tab w:val="left" w:pos="567"/>
        </w:tabs>
        <w:autoSpaceDE w:val="0"/>
        <w:autoSpaceDN w:val="0"/>
        <w:adjustRightInd w:val="0"/>
        <w:spacing w:before="120" w:after="0" w:line="360" w:lineRule="exact"/>
        <w:ind w:firstLine="567"/>
        <w:jc w:val="both"/>
        <w:rPr>
          <w:rFonts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3</w:t>
      </w:r>
      <w:r w:rsidRPr="003751CF">
        <w:rPr>
          <w:rFonts w:eastAsia="Times New Roman" w:cs="Times New Roman"/>
          <w:b/>
          <w:color w:val="000000" w:themeColor="text1"/>
          <w:sz w:val="28"/>
          <w:szCs w:val="28"/>
          <w:lang w:val="nl-NL"/>
        </w:rPr>
        <w:t>.</w:t>
      </w:r>
      <w:r w:rsidR="00196080" w:rsidRPr="003751CF">
        <w:rPr>
          <w:rFonts w:eastAsia="Times New Roman" w:cs="Times New Roman"/>
          <w:b/>
          <w:color w:val="000000" w:themeColor="text1"/>
          <w:sz w:val="28"/>
          <w:szCs w:val="28"/>
          <w:lang w:val="nl-NL"/>
        </w:rPr>
        <w:t xml:space="preserve"> Yêu cầu sơ bộ về năng </w:t>
      </w:r>
      <w:r w:rsidR="000B649A" w:rsidRPr="003751CF">
        <w:rPr>
          <w:rFonts w:eastAsia="Times New Roman" w:cs="Times New Roman"/>
          <w:b/>
          <w:color w:val="000000" w:themeColor="text1"/>
          <w:sz w:val="28"/>
          <w:szCs w:val="28"/>
          <w:lang w:val="nl-NL"/>
        </w:rPr>
        <w:t>lực, kinh nghiệm của nhà đầu tư</w:t>
      </w:r>
      <w:r w:rsidR="00277623" w:rsidRPr="003751CF">
        <w:rPr>
          <w:rFonts w:eastAsia="Times New Roman" w:cs="Times New Roman"/>
          <w:b/>
          <w:color w:val="000000" w:themeColor="text1"/>
          <w:sz w:val="28"/>
          <w:szCs w:val="28"/>
          <w:lang w:val="nl-NL"/>
        </w:rPr>
        <w:t xml:space="preserve">: </w:t>
      </w:r>
      <w:r w:rsidR="000B649A" w:rsidRPr="003751CF">
        <w:rPr>
          <w:rFonts w:cs="Times New Roman"/>
          <w:color w:val="000000" w:themeColor="text1"/>
          <w:sz w:val="28"/>
          <w:szCs w:val="28"/>
          <w:lang w:val="de-DE"/>
        </w:rPr>
        <w:t xml:space="preserve">Ngoài các điều kiện, quy định chung về điều kiện </w:t>
      </w:r>
      <w:r w:rsidR="0095246A" w:rsidRPr="003751CF">
        <w:rPr>
          <w:rFonts w:cs="Times New Roman"/>
          <w:color w:val="000000" w:themeColor="text1"/>
          <w:sz w:val="28"/>
          <w:szCs w:val="28"/>
          <w:lang w:val="de-DE"/>
        </w:rPr>
        <w:t>đăng ký</w:t>
      </w:r>
      <w:r w:rsidR="000B649A" w:rsidRPr="003751CF">
        <w:rPr>
          <w:rFonts w:cs="Times New Roman"/>
          <w:color w:val="000000" w:themeColor="text1"/>
          <w:sz w:val="28"/>
          <w:szCs w:val="28"/>
          <w:lang w:val="de-DE"/>
        </w:rPr>
        <w:t xml:space="preserve">, đầu tư phù hợp với các quy định hiện hành, nhà đầu tư </w:t>
      </w:r>
      <w:r w:rsidR="0095246A" w:rsidRPr="003751CF">
        <w:rPr>
          <w:rFonts w:cs="Times New Roman"/>
          <w:color w:val="000000" w:themeColor="text1"/>
          <w:sz w:val="28"/>
          <w:szCs w:val="28"/>
          <w:lang w:val="de-DE"/>
        </w:rPr>
        <w:t>đăng ký</w:t>
      </w:r>
      <w:r w:rsidR="000B649A" w:rsidRPr="003751CF">
        <w:rPr>
          <w:rFonts w:cs="Times New Roman"/>
          <w:color w:val="000000" w:themeColor="text1"/>
          <w:sz w:val="28"/>
          <w:szCs w:val="28"/>
          <w:lang w:val="de-DE"/>
        </w:rPr>
        <w:t xml:space="preserve"> đầu tư dự án phải đảm bảo các tiêu chí như sau</w:t>
      </w:r>
      <w:r w:rsidR="000B649A" w:rsidRPr="003751CF">
        <w:rPr>
          <w:rFonts w:cs="Times New Roman"/>
          <w:color w:val="000000" w:themeColor="text1"/>
          <w:sz w:val="28"/>
          <w:szCs w:val="28"/>
          <w:lang w:val="vi-VN"/>
        </w:rPr>
        <w:t>:</w:t>
      </w:r>
    </w:p>
    <w:p w:rsidR="00C71806" w:rsidRPr="003751CF" w:rsidRDefault="00C82B8D" w:rsidP="00FF7009">
      <w:pPr>
        <w:tabs>
          <w:tab w:val="left" w:pos="567"/>
        </w:tabs>
        <w:spacing w:before="120" w:after="0" w:line="360" w:lineRule="exact"/>
        <w:ind w:firstLine="567"/>
        <w:jc w:val="both"/>
        <w:rPr>
          <w:rFonts w:eastAsia="Times New Roman" w:cs="Times New Roman"/>
          <w:i/>
          <w:color w:val="000000" w:themeColor="text1"/>
          <w:sz w:val="28"/>
          <w:szCs w:val="28"/>
          <w:lang w:val="nl-NL"/>
        </w:rPr>
      </w:pPr>
      <w:r w:rsidRPr="003751CF">
        <w:rPr>
          <w:rFonts w:eastAsia="Calibri" w:cs="Times New Roman"/>
          <w:b/>
          <w:i/>
          <w:color w:val="000000" w:themeColor="text1"/>
          <w:sz w:val="28"/>
          <w:szCs w:val="28"/>
          <w:lang w:val="nl-NL"/>
        </w:rPr>
        <w:lastRenderedPageBreak/>
        <w:t>1</w:t>
      </w:r>
      <w:r w:rsidR="0082272D" w:rsidRPr="003751CF">
        <w:rPr>
          <w:rFonts w:eastAsia="Calibri" w:cs="Times New Roman"/>
          <w:b/>
          <w:i/>
          <w:color w:val="000000" w:themeColor="text1"/>
          <w:sz w:val="28"/>
          <w:szCs w:val="28"/>
          <w:lang w:val="nl-NL"/>
        </w:rPr>
        <w:t>3</w:t>
      </w:r>
      <w:r w:rsidRPr="003751CF">
        <w:rPr>
          <w:rFonts w:eastAsia="Calibri" w:cs="Times New Roman"/>
          <w:b/>
          <w:i/>
          <w:color w:val="000000" w:themeColor="text1"/>
          <w:sz w:val="28"/>
          <w:szCs w:val="28"/>
          <w:lang w:val="nl-NL"/>
        </w:rPr>
        <w:t>.</w:t>
      </w:r>
      <w:r w:rsidR="00097933" w:rsidRPr="003751CF">
        <w:rPr>
          <w:rFonts w:eastAsia="Calibri" w:cs="Times New Roman"/>
          <w:b/>
          <w:i/>
          <w:color w:val="000000" w:themeColor="text1"/>
          <w:sz w:val="28"/>
          <w:szCs w:val="28"/>
          <w:lang w:val="nl-NL"/>
        </w:rPr>
        <w:t>1</w:t>
      </w:r>
      <w:r w:rsidRPr="003751CF">
        <w:rPr>
          <w:rFonts w:eastAsia="Calibri" w:cs="Times New Roman"/>
          <w:b/>
          <w:i/>
          <w:color w:val="000000" w:themeColor="text1"/>
          <w:sz w:val="28"/>
          <w:szCs w:val="28"/>
          <w:lang w:val="nl-NL"/>
        </w:rPr>
        <w:t xml:space="preserve">. </w:t>
      </w:r>
      <w:r w:rsidR="000B649A" w:rsidRPr="003751CF">
        <w:rPr>
          <w:rFonts w:eastAsia="Calibri" w:cs="Times New Roman"/>
          <w:b/>
          <w:i/>
          <w:color w:val="000000" w:themeColor="text1"/>
          <w:sz w:val="28"/>
          <w:szCs w:val="28"/>
          <w:lang w:val="nl-NL"/>
        </w:rPr>
        <w:t>Năng lực tài chính</w:t>
      </w:r>
      <w:r w:rsidR="00C16225" w:rsidRPr="003751CF">
        <w:rPr>
          <w:rFonts w:eastAsia="Calibri" w:cs="Times New Roman"/>
          <w:b/>
          <w:i/>
          <w:color w:val="000000" w:themeColor="text1"/>
          <w:sz w:val="28"/>
          <w:szCs w:val="28"/>
          <w:lang w:val="nl-NL"/>
        </w:rPr>
        <w:t xml:space="preserve"> của nhà đầu tư</w:t>
      </w:r>
      <w:r w:rsidR="000B649A" w:rsidRPr="003751CF">
        <w:rPr>
          <w:rFonts w:eastAsia="Calibri" w:cs="Times New Roman"/>
          <w:b/>
          <w:i/>
          <w:color w:val="000000" w:themeColor="text1"/>
          <w:sz w:val="28"/>
          <w:szCs w:val="28"/>
          <w:lang w:val="nl-NL"/>
        </w:rPr>
        <w:t xml:space="preserve">: </w:t>
      </w:r>
    </w:p>
    <w:p w:rsidR="009B4290"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13.</w:t>
      </w:r>
      <w:r w:rsidR="00097933" w:rsidRPr="003751CF">
        <w:rPr>
          <w:rFonts w:eastAsia="Calibri" w:cs="Times New Roman"/>
          <w:color w:val="000000" w:themeColor="text1"/>
          <w:sz w:val="28"/>
          <w:szCs w:val="28"/>
          <w:lang w:val="nl-NL"/>
        </w:rPr>
        <w:t>1</w:t>
      </w:r>
      <w:r w:rsidRPr="003751CF">
        <w:rPr>
          <w:rFonts w:eastAsia="Calibri" w:cs="Times New Roman"/>
          <w:color w:val="000000" w:themeColor="text1"/>
          <w:sz w:val="28"/>
          <w:szCs w:val="28"/>
          <w:lang w:val="nl-NL"/>
        </w:rPr>
        <w:t xml:space="preserve">.1. Nhà đầu tư </w:t>
      </w:r>
      <w:r w:rsidR="008B7AAC">
        <w:rPr>
          <w:rFonts w:eastAsia="Calibri" w:cs="Times New Roman"/>
          <w:color w:val="000000" w:themeColor="text1"/>
          <w:sz w:val="28"/>
          <w:szCs w:val="28"/>
          <w:lang w:val="nl-NL"/>
        </w:rPr>
        <w:t xml:space="preserve">phải </w:t>
      </w:r>
      <w:r w:rsidR="008B7AAC" w:rsidRPr="005A14F4">
        <w:rPr>
          <w:rFonts w:eastAsia="Calibri" w:cs="Times New Roman"/>
          <w:color w:val="000000" w:themeColor="text1"/>
          <w:sz w:val="28"/>
          <w:szCs w:val="28"/>
          <w:lang w:val="nl-NL"/>
        </w:rPr>
        <w:t>có vốn pháp định không được thấp hơn 20 tỷ đồng</w:t>
      </w:r>
      <w:r w:rsidR="008B7AAC" w:rsidRPr="008B7AAC">
        <w:rPr>
          <w:rFonts w:eastAsia="Calibri" w:cs="Times New Roman"/>
          <w:color w:val="000000" w:themeColor="text1"/>
          <w:sz w:val="28"/>
          <w:szCs w:val="28"/>
          <w:lang w:val="nl-NL"/>
        </w:rPr>
        <w:t>, đồng thời</w:t>
      </w:r>
      <w:r w:rsidR="007A2B23">
        <w:rPr>
          <w:rFonts w:eastAsia="Calibri" w:cs="Times New Roman"/>
          <w:color w:val="000000" w:themeColor="text1"/>
          <w:sz w:val="28"/>
          <w:szCs w:val="28"/>
          <w:lang w:val="nl-NL"/>
        </w:rPr>
        <w:t>,</w:t>
      </w:r>
      <w:r w:rsidR="008B7AAC" w:rsidRPr="003751CF">
        <w:rPr>
          <w:rFonts w:eastAsia="Calibri" w:cs="Times New Roman"/>
          <w:color w:val="000000" w:themeColor="text1"/>
          <w:sz w:val="28"/>
          <w:szCs w:val="28"/>
          <w:lang w:val="nl-NL"/>
        </w:rPr>
        <w:t xml:space="preserve"> </w:t>
      </w:r>
      <w:r w:rsidRPr="003751CF">
        <w:rPr>
          <w:rFonts w:eastAsia="Calibri" w:cs="Times New Roman"/>
          <w:color w:val="000000" w:themeColor="text1"/>
          <w:sz w:val="28"/>
          <w:szCs w:val="28"/>
          <w:lang w:val="nl-NL"/>
        </w:rPr>
        <w:t xml:space="preserve">có vốn thuộc sở hữu của mình để thực hiện dự án không thấp hơn 20% tổng vốn đầu tư dự án, cam kết chứng minh nguồn vốn này chưa được sử dụng để chứng minh năng lực tài chính cho các dự án khác. </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w:t>
      </w:r>
      <w:r w:rsidRPr="003751CF">
        <w:rPr>
          <w:rFonts w:eastAsia="Calibri" w:cs="Times New Roman"/>
          <w:color w:val="000000" w:themeColor="text1"/>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3751CF">
        <w:rPr>
          <w:rFonts w:eastAsia="Calibri" w:cs="Times New Roman"/>
          <w:color w:val="000000" w:themeColor="text1"/>
          <w:sz w:val="28"/>
          <w:szCs w:val="28"/>
          <w:lang w:val="nl-NL"/>
        </w:rPr>
        <w:t xml:space="preserve">có chứng thực </w:t>
      </w:r>
      <w:r w:rsidRPr="003751CF">
        <w:rPr>
          <w:rFonts w:eastAsia="Calibri" w:cs="Times New Roman"/>
          <w:color w:val="000000" w:themeColor="text1"/>
          <w:sz w:val="28"/>
          <w:szCs w:val="28"/>
          <w:lang w:val="vi-VN"/>
        </w:rPr>
        <w:t>Báo cáo tài chính 0</w:t>
      </w:r>
      <w:r w:rsidRPr="003751CF">
        <w:rPr>
          <w:rFonts w:eastAsia="Calibri" w:cs="Times New Roman"/>
          <w:color w:val="000000" w:themeColor="text1"/>
          <w:sz w:val="28"/>
          <w:szCs w:val="28"/>
          <w:lang w:val="nl-NL"/>
        </w:rPr>
        <w:t>2</w:t>
      </w:r>
      <w:r w:rsidRPr="003751CF">
        <w:rPr>
          <w:rFonts w:eastAsia="Calibri" w:cs="Times New Roman"/>
          <w:color w:val="000000" w:themeColor="text1"/>
          <w:sz w:val="28"/>
          <w:szCs w:val="28"/>
          <w:lang w:val="vi-VN"/>
        </w:rPr>
        <w:t xml:space="preserve"> năm gần nhất của nhà đầu tư</w:t>
      </w:r>
      <w:r w:rsidRPr="003751CF">
        <w:rPr>
          <w:rFonts w:eastAsia="Calibri" w:cs="Times New Roman"/>
          <w:color w:val="000000" w:themeColor="text1"/>
          <w:sz w:val="28"/>
          <w:szCs w:val="28"/>
          <w:lang w:val="nl-NL"/>
        </w:rPr>
        <w:t xml:space="preserve"> hoặc báo cáo tài chính có kiểm toán đối với nhà đầu tư thuộc đối tượng quy định phải nộp báo cáo có kiểm toán độc lập).</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Nhà đầu tư có cam kết hỗ trợ tài chính </w:t>
      </w:r>
      <w:r w:rsidRPr="003751CF">
        <w:rPr>
          <w:rFonts w:eastAsia="Calibri" w:cs="Times New Roman"/>
          <w:color w:val="000000" w:themeColor="text1"/>
          <w:sz w:val="28"/>
          <w:szCs w:val="28"/>
          <w:lang w:val="vi-VN"/>
        </w:rPr>
        <w:t>của tổ chức tài chính</w:t>
      </w:r>
      <w:r w:rsidRPr="003751CF">
        <w:rPr>
          <w:rFonts w:eastAsia="Calibri" w:cs="Times New Roman"/>
          <w:color w:val="000000" w:themeColor="text1"/>
          <w:sz w:val="28"/>
          <w:szCs w:val="28"/>
          <w:lang w:val="nl-NL"/>
        </w:rPr>
        <w:t xml:space="preserve"> đối với phần nghĩa vụ tài chính còn lại ngoài vốn chủ sở hữu thuộc trách nhiệm thu xếp của nhà đầu tư.</w:t>
      </w:r>
    </w:p>
    <w:p w:rsidR="00C16225" w:rsidRPr="003751CF" w:rsidRDefault="00C16225" w:rsidP="00C16225">
      <w:pPr>
        <w:spacing w:before="40" w:after="40" w:line="360" w:lineRule="exact"/>
        <w:ind w:right="-34" w:firstLine="567"/>
        <w:jc w:val="both"/>
        <w:rPr>
          <w:rFonts w:eastAsia="Calibri" w:cs="Times New Roman"/>
          <w:color w:val="000000" w:themeColor="text1"/>
          <w:sz w:val="28"/>
          <w:szCs w:val="28"/>
        </w:rPr>
      </w:pPr>
      <w:r w:rsidRPr="003751CF">
        <w:rPr>
          <w:rFonts w:eastAsia="Calibri" w:cs="Times New Roman"/>
          <w:color w:val="000000" w:themeColor="text1"/>
          <w:sz w:val="28"/>
          <w:szCs w:val="28"/>
        </w:rPr>
        <w:t>* Đối với nhà đầu tư là doanh nghiệp ngoài địa phương: Sau khi hoàn tất thủ tục đầu tư và đưa dự án vào hoạt động, yêu cầu nhà đầu tư thành lập chi nhánh hạch toán độc lập của doanh nghiệp tại tỉnh Thừa Thiên Huế để thực hiện các nghĩa vụ thuế đối với địa phương.</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13.</w:t>
      </w:r>
      <w:r w:rsidR="00097933" w:rsidRPr="003751CF">
        <w:rPr>
          <w:rFonts w:eastAsia="Calibri" w:cs="Times New Roman"/>
          <w:color w:val="000000" w:themeColor="text1"/>
          <w:sz w:val="28"/>
          <w:szCs w:val="28"/>
          <w:lang w:val="nl-NL"/>
        </w:rPr>
        <w:t>1</w:t>
      </w:r>
      <w:r w:rsidRPr="003751CF">
        <w:rPr>
          <w:rFonts w:eastAsia="Calibri" w:cs="Times New Roman"/>
          <w:color w:val="000000" w:themeColor="text1"/>
          <w:sz w:val="28"/>
          <w:szCs w:val="28"/>
          <w:lang w:val="nl-NL"/>
        </w:rPr>
        <w:t xml:space="preserve">.2 Trường hợp doanh nghiệp thành lập mới tại địa phương (dưới 01 năm) để thực hiện dự án (chỉ áp dụng cho dự án thứ nhất): </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w:t>
      </w:r>
      <w:r w:rsidR="008B7AAC">
        <w:rPr>
          <w:rFonts w:eastAsia="Calibri" w:cs="Times New Roman"/>
          <w:color w:val="000000" w:themeColor="text1"/>
          <w:sz w:val="28"/>
          <w:szCs w:val="28"/>
          <w:lang w:val="nl-NL"/>
        </w:rPr>
        <w:t xml:space="preserve">Phải </w:t>
      </w:r>
      <w:r w:rsidR="008B7AAC" w:rsidRPr="005A14F4">
        <w:rPr>
          <w:rFonts w:eastAsia="Calibri" w:cs="Times New Roman"/>
          <w:color w:val="000000" w:themeColor="text1"/>
          <w:sz w:val="28"/>
          <w:szCs w:val="28"/>
          <w:lang w:val="nl-NL"/>
        </w:rPr>
        <w:t>có vốn pháp định không được thấp hơn 20 tỷ đồng</w:t>
      </w:r>
      <w:r w:rsidR="008B7AAC" w:rsidRPr="008B7AAC">
        <w:rPr>
          <w:rFonts w:eastAsia="Calibri" w:cs="Times New Roman"/>
          <w:color w:val="000000" w:themeColor="text1"/>
          <w:sz w:val="28"/>
          <w:szCs w:val="28"/>
          <w:lang w:val="nl-NL"/>
        </w:rPr>
        <w:t>, đồng thời</w:t>
      </w:r>
      <w:r w:rsidR="008B7AAC" w:rsidRPr="003751CF">
        <w:rPr>
          <w:rFonts w:eastAsia="Calibri" w:cs="Times New Roman"/>
          <w:color w:val="000000" w:themeColor="text1"/>
          <w:sz w:val="28"/>
          <w:szCs w:val="28"/>
          <w:lang w:val="nl-NL"/>
        </w:rPr>
        <w:t xml:space="preserve"> có </w:t>
      </w:r>
      <w:r w:rsidRPr="003751CF">
        <w:rPr>
          <w:rFonts w:eastAsia="Calibri" w:cs="Times New Roman"/>
          <w:color w:val="000000" w:themeColor="text1"/>
          <w:sz w:val="28"/>
          <w:szCs w:val="28"/>
          <w:lang w:val="nl-NL"/>
        </w:rPr>
        <w:t>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Pr="003751CF">
        <w:rPr>
          <w:rFonts w:eastAsia="Times New Roman" w:cs="Times New Roman"/>
          <w:color w:val="000000" w:themeColor="text1"/>
          <w:sz w:val="28"/>
          <w:szCs w:val="28"/>
          <w:lang w:val="nl-NL"/>
        </w:rPr>
        <w:t>.</w:t>
      </w:r>
    </w:p>
    <w:p w:rsidR="00C16225" w:rsidRPr="003751CF" w:rsidRDefault="00C16225" w:rsidP="00C16225">
      <w:pPr>
        <w:spacing w:before="120" w:after="120" w:line="360" w:lineRule="exact"/>
        <w:ind w:firstLine="567"/>
        <w:jc w:val="both"/>
        <w:rPr>
          <w:rFonts w:eastAsia="Calibri" w:cs="Times New Roman"/>
          <w:color w:val="000000" w:themeColor="text1"/>
          <w:sz w:val="28"/>
          <w:szCs w:val="28"/>
          <w:lang w:val="nl-NL"/>
        </w:rPr>
      </w:pPr>
      <w:r w:rsidRPr="003751CF">
        <w:rPr>
          <w:rFonts w:eastAsia="Calibri" w:cs="Times New Roman"/>
          <w:color w:val="000000" w:themeColor="text1"/>
          <w:sz w:val="28"/>
          <w:szCs w:val="28"/>
          <w:lang w:val="nl-NL"/>
        </w:rPr>
        <w:t xml:space="preserve">- Nhà đầu tư có cam kết hỗ trợ tài chính </w:t>
      </w:r>
      <w:r w:rsidRPr="003751CF">
        <w:rPr>
          <w:rFonts w:eastAsia="Calibri" w:cs="Times New Roman"/>
          <w:color w:val="000000" w:themeColor="text1"/>
          <w:sz w:val="28"/>
          <w:szCs w:val="28"/>
          <w:lang w:val="vi-VN"/>
        </w:rPr>
        <w:t>của tổ chức tài chính</w:t>
      </w:r>
      <w:r w:rsidRPr="003751CF">
        <w:rPr>
          <w:rFonts w:eastAsia="Calibri" w:cs="Times New Roman"/>
          <w:color w:val="000000" w:themeColor="text1"/>
          <w:sz w:val="28"/>
          <w:szCs w:val="28"/>
          <w:lang w:val="nl-NL"/>
        </w:rPr>
        <w:t xml:space="preserve"> đối với phần nghĩa vụ tài chính còn lại ngoài vốn chủ sở hữu thuộc trách nhiệm thu xếp của nhà đầu tư.</w:t>
      </w:r>
      <w:r w:rsidRPr="003751CF">
        <w:rPr>
          <w:rFonts w:eastAsia="Calibri" w:cs="Times New Roman"/>
          <w:color w:val="000000" w:themeColor="text1"/>
          <w:sz w:val="28"/>
          <w:szCs w:val="28"/>
          <w:lang w:val="vi-VN"/>
        </w:rPr>
        <w:t xml:space="preserve"> </w:t>
      </w:r>
    </w:p>
    <w:p w:rsidR="000B649A" w:rsidRPr="003751CF" w:rsidRDefault="000B649A" w:rsidP="00FF7009">
      <w:pPr>
        <w:tabs>
          <w:tab w:val="left" w:pos="567"/>
        </w:tabs>
        <w:autoSpaceDE w:val="0"/>
        <w:autoSpaceDN w:val="0"/>
        <w:adjustRightInd w:val="0"/>
        <w:spacing w:before="120" w:after="0" w:line="360" w:lineRule="exact"/>
        <w:ind w:firstLine="567"/>
        <w:jc w:val="both"/>
        <w:rPr>
          <w:rFonts w:cs="Times New Roman"/>
          <w:color w:val="000000" w:themeColor="text1"/>
          <w:sz w:val="28"/>
          <w:szCs w:val="28"/>
          <w:lang w:val="nl-NL"/>
        </w:rPr>
      </w:pPr>
      <w:r w:rsidRPr="003751CF">
        <w:rPr>
          <w:rFonts w:eastAsia="Calibri" w:cs="Times New Roman"/>
          <w:b/>
          <w:i/>
          <w:color w:val="000000" w:themeColor="text1"/>
          <w:sz w:val="28"/>
          <w:szCs w:val="28"/>
          <w:lang w:val="nl-NL"/>
        </w:rPr>
        <w:t>1</w:t>
      </w:r>
      <w:r w:rsidR="0082272D" w:rsidRPr="003751CF">
        <w:rPr>
          <w:rFonts w:eastAsia="Calibri" w:cs="Times New Roman"/>
          <w:b/>
          <w:i/>
          <w:color w:val="000000" w:themeColor="text1"/>
          <w:sz w:val="28"/>
          <w:szCs w:val="28"/>
          <w:lang w:val="nl-NL"/>
        </w:rPr>
        <w:t>3</w:t>
      </w:r>
      <w:r w:rsidR="004036A1" w:rsidRPr="003751CF">
        <w:rPr>
          <w:rFonts w:eastAsia="Calibri" w:cs="Times New Roman"/>
          <w:b/>
          <w:i/>
          <w:color w:val="000000" w:themeColor="text1"/>
          <w:sz w:val="28"/>
          <w:szCs w:val="28"/>
          <w:lang w:val="nl-NL"/>
        </w:rPr>
        <w:t>.</w:t>
      </w:r>
      <w:r w:rsidR="003C0814" w:rsidRPr="003751CF">
        <w:rPr>
          <w:rFonts w:eastAsia="Calibri" w:cs="Times New Roman"/>
          <w:b/>
          <w:i/>
          <w:color w:val="000000" w:themeColor="text1"/>
          <w:sz w:val="28"/>
          <w:szCs w:val="28"/>
          <w:lang w:val="nl-NL"/>
        </w:rPr>
        <w:t>2</w:t>
      </w:r>
      <w:r w:rsidRPr="003751CF">
        <w:rPr>
          <w:rFonts w:eastAsia="Calibri" w:cs="Times New Roman"/>
          <w:b/>
          <w:i/>
          <w:color w:val="000000" w:themeColor="text1"/>
          <w:sz w:val="28"/>
          <w:szCs w:val="28"/>
          <w:lang w:val="nl-NL"/>
        </w:rPr>
        <w:t xml:space="preserve">. Đáp ứng các tiêu chí quy mô, tiêu chuẩn </w:t>
      </w:r>
      <w:r w:rsidR="00C71806" w:rsidRPr="003751CF">
        <w:rPr>
          <w:rFonts w:eastAsia="Calibri" w:cs="Times New Roman"/>
          <w:b/>
          <w:i/>
          <w:color w:val="000000" w:themeColor="text1"/>
          <w:sz w:val="28"/>
          <w:szCs w:val="28"/>
          <w:lang w:val="nl-NL"/>
        </w:rPr>
        <w:t>của dự án</w:t>
      </w:r>
      <w:r w:rsidRPr="003751CF">
        <w:rPr>
          <w:rFonts w:eastAsia="Calibri" w:cs="Times New Roman"/>
          <w:b/>
          <w:i/>
          <w:color w:val="000000" w:themeColor="text1"/>
          <w:sz w:val="28"/>
          <w:szCs w:val="28"/>
          <w:lang w:val="nl-NL"/>
        </w:rPr>
        <w:t>:</w:t>
      </w:r>
      <w:r w:rsidRPr="003751CF">
        <w:rPr>
          <w:rFonts w:eastAsia="Calibri" w:cs="Times New Roman"/>
          <w:color w:val="000000" w:themeColor="text1"/>
          <w:sz w:val="28"/>
          <w:szCs w:val="28"/>
          <w:lang w:val="nl-NL"/>
        </w:rPr>
        <w:t xml:space="preserve"> </w:t>
      </w:r>
      <w:r w:rsidR="00C71806" w:rsidRPr="003751CF">
        <w:rPr>
          <w:rFonts w:eastAsia="Calibri" w:cs="Times New Roman"/>
          <w:color w:val="000000" w:themeColor="text1"/>
          <w:sz w:val="28"/>
          <w:szCs w:val="28"/>
          <w:lang w:val="nl-NL"/>
        </w:rPr>
        <w:t>Dự án phải đáp ứng các ti</w:t>
      </w:r>
      <w:r w:rsidR="005838AB" w:rsidRPr="003751CF">
        <w:rPr>
          <w:rFonts w:eastAsia="Calibri" w:cs="Times New Roman"/>
          <w:color w:val="000000" w:themeColor="text1"/>
          <w:sz w:val="28"/>
          <w:szCs w:val="28"/>
          <w:lang w:val="nl-NL"/>
        </w:rPr>
        <w:t>ê</w:t>
      </w:r>
      <w:r w:rsidR="00C71806" w:rsidRPr="003751CF">
        <w:rPr>
          <w:rFonts w:eastAsia="Calibri" w:cs="Times New Roman"/>
          <w:color w:val="000000" w:themeColor="text1"/>
          <w:sz w:val="28"/>
          <w:szCs w:val="28"/>
          <w:lang w:val="nl-NL"/>
        </w:rPr>
        <w:t xml:space="preserve">u chí </w:t>
      </w:r>
      <w:r w:rsidR="004036A1" w:rsidRPr="003751CF">
        <w:rPr>
          <w:rFonts w:eastAsia="Calibri" w:cs="Times New Roman"/>
          <w:color w:val="000000" w:themeColor="text1"/>
          <w:sz w:val="28"/>
          <w:szCs w:val="28"/>
          <w:lang w:val="vi-VN"/>
        </w:rPr>
        <w:t xml:space="preserve">về </w:t>
      </w:r>
      <w:r w:rsidR="00C71806" w:rsidRPr="003751CF">
        <w:rPr>
          <w:rFonts w:eastAsia="Calibri" w:cs="Times New Roman"/>
          <w:color w:val="000000" w:themeColor="text1"/>
          <w:sz w:val="28"/>
          <w:szCs w:val="28"/>
          <w:lang w:val="nl-NL"/>
        </w:rPr>
        <w:t>quy hoạch</w:t>
      </w:r>
      <w:r w:rsidR="004036A1" w:rsidRPr="003751CF">
        <w:rPr>
          <w:rFonts w:eastAsia="Calibri" w:cs="Times New Roman"/>
          <w:color w:val="000000" w:themeColor="text1"/>
          <w:sz w:val="28"/>
          <w:szCs w:val="28"/>
          <w:lang w:val="vi-VN"/>
        </w:rPr>
        <w:t>, kiến trúc</w:t>
      </w:r>
      <w:r w:rsidR="00C71806" w:rsidRPr="003751CF">
        <w:rPr>
          <w:rFonts w:eastAsia="Calibri" w:cs="Times New Roman"/>
          <w:color w:val="000000" w:themeColor="text1"/>
          <w:sz w:val="28"/>
          <w:szCs w:val="28"/>
          <w:lang w:val="nl-NL"/>
        </w:rPr>
        <w:t xml:space="preserve"> đã được </w:t>
      </w:r>
      <w:r w:rsidR="008F62D0" w:rsidRPr="003751CF">
        <w:rPr>
          <w:rFonts w:eastAsia="Calibri" w:cs="Times New Roman"/>
          <w:color w:val="000000" w:themeColor="text1"/>
          <w:sz w:val="28"/>
          <w:szCs w:val="28"/>
          <w:lang w:val="nl-NL"/>
        </w:rPr>
        <w:t>các cấp có thẩm quyền phê duyệt</w:t>
      </w:r>
      <w:r w:rsidR="00F524F9" w:rsidRPr="003751CF">
        <w:rPr>
          <w:rFonts w:eastAsia="Calibri" w:cs="Times New Roman"/>
          <w:color w:val="000000" w:themeColor="text1"/>
          <w:sz w:val="28"/>
          <w:szCs w:val="28"/>
          <w:lang w:val="nl-NL"/>
        </w:rPr>
        <w:t>.</w:t>
      </w:r>
    </w:p>
    <w:p w:rsidR="000B649A" w:rsidRPr="003751CF" w:rsidRDefault="000B649A" w:rsidP="00FF7009">
      <w:pPr>
        <w:widowControl w:val="0"/>
        <w:tabs>
          <w:tab w:val="left" w:pos="567"/>
        </w:tabs>
        <w:spacing w:before="120" w:after="0" w:line="360" w:lineRule="exact"/>
        <w:ind w:firstLine="567"/>
        <w:jc w:val="both"/>
        <w:rPr>
          <w:rFonts w:cs="Times New Roman"/>
          <w:color w:val="000000" w:themeColor="text1"/>
          <w:sz w:val="28"/>
          <w:szCs w:val="28"/>
          <w:lang w:val="nl-NL"/>
        </w:rPr>
      </w:pPr>
      <w:r w:rsidRPr="003751CF">
        <w:rPr>
          <w:rFonts w:cs="Times New Roman"/>
          <w:b/>
          <w:i/>
          <w:color w:val="000000" w:themeColor="text1"/>
          <w:sz w:val="28"/>
          <w:szCs w:val="28"/>
          <w:lang w:val="nl-NL"/>
        </w:rPr>
        <w:t>1</w:t>
      </w:r>
      <w:r w:rsidR="0082272D" w:rsidRPr="003751CF">
        <w:rPr>
          <w:rFonts w:cs="Times New Roman"/>
          <w:b/>
          <w:i/>
          <w:color w:val="000000" w:themeColor="text1"/>
          <w:sz w:val="28"/>
          <w:szCs w:val="28"/>
          <w:lang w:val="nl-NL"/>
        </w:rPr>
        <w:t>3</w:t>
      </w:r>
      <w:r w:rsidR="004036A1" w:rsidRPr="003751CF">
        <w:rPr>
          <w:rFonts w:cs="Times New Roman"/>
          <w:b/>
          <w:i/>
          <w:color w:val="000000" w:themeColor="text1"/>
          <w:sz w:val="28"/>
          <w:szCs w:val="28"/>
          <w:lang w:val="nl-NL"/>
        </w:rPr>
        <w:t>.</w:t>
      </w:r>
      <w:r w:rsidR="003C0814" w:rsidRPr="003751CF">
        <w:rPr>
          <w:rFonts w:cs="Times New Roman"/>
          <w:b/>
          <w:i/>
          <w:color w:val="000000" w:themeColor="text1"/>
          <w:sz w:val="28"/>
          <w:szCs w:val="28"/>
          <w:lang w:val="nl-NL"/>
        </w:rPr>
        <w:t>3</w:t>
      </w:r>
      <w:r w:rsidRPr="003751CF">
        <w:rPr>
          <w:rFonts w:cs="Times New Roman"/>
          <w:b/>
          <w:i/>
          <w:color w:val="000000" w:themeColor="text1"/>
          <w:sz w:val="28"/>
          <w:szCs w:val="28"/>
          <w:lang w:val="nl-NL"/>
        </w:rPr>
        <w:t>. Điều kiện không vi phạm pháp luật đất đai:</w:t>
      </w:r>
      <w:r w:rsidRPr="003751CF">
        <w:rPr>
          <w:rFonts w:cs="Times New Roman"/>
          <w:color w:val="000000" w:themeColor="text1"/>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06744C" w:rsidRPr="003751CF" w:rsidRDefault="0006744C" w:rsidP="0006744C">
      <w:pPr>
        <w:spacing w:before="60" w:after="0" w:line="360" w:lineRule="exact"/>
        <w:ind w:firstLine="720"/>
        <w:jc w:val="both"/>
        <w:rPr>
          <w:rFonts w:eastAsia="Times New Roman" w:cs="Times New Roman"/>
          <w:color w:val="000000" w:themeColor="text1"/>
          <w:sz w:val="28"/>
          <w:szCs w:val="28"/>
          <w:lang w:val="pt-BR"/>
        </w:rPr>
      </w:pPr>
      <w:r w:rsidRPr="003751CF">
        <w:rPr>
          <w:rFonts w:cs="Times New Roman"/>
          <w:b/>
          <w:i/>
          <w:color w:val="000000" w:themeColor="text1"/>
          <w:sz w:val="28"/>
          <w:szCs w:val="28"/>
          <w:lang w:val="nl-NL"/>
        </w:rPr>
        <w:t>13.4. Điều kiện về thu hồi dự án, thu hồi đất:</w:t>
      </w:r>
      <w:r w:rsidRPr="003751CF">
        <w:rPr>
          <w:rFonts w:eastAsia="Times New Roman" w:cs="Times New Roman"/>
          <w:color w:val="000000" w:themeColor="text1"/>
          <w:sz w:val="28"/>
          <w:szCs w:val="28"/>
          <w:lang w:val="pt-BR"/>
        </w:rPr>
        <w:t xml:space="preserve"> Thực hiện theo quy định của pháp luật về đầu tư và đất đai.</w:t>
      </w:r>
    </w:p>
    <w:p w:rsidR="008F62D0" w:rsidRPr="003751CF" w:rsidRDefault="0082272D" w:rsidP="00086237">
      <w:pPr>
        <w:widowControl w:val="0"/>
        <w:tabs>
          <w:tab w:val="left" w:pos="567"/>
        </w:tabs>
        <w:spacing w:before="120" w:after="0" w:line="360" w:lineRule="exact"/>
        <w:ind w:firstLine="567"/>
        <w:jc w:val="both"/>
        <w:rPr>
          <w:rFonts w:cs="Times New Roman"/>
          <w:b/>
          <w:i/>
          <w:color w:val="000000" w:themeColor="text1"/>
          <w:sz w:val="28"/>
          <w:szCs w:val="28"/>
          <w:lang w:val="nl-NL"/>
        </w:rPr>
      </w:pPr>
      <w:r w:rsidRPr="003751CF">
        <w:rPr>
          <w:rFonts w:cs="Times New Roman"/>
          <w:b/>
          <w:i/>
          <w:color w:val="000000" w:themeColor="text1"/>
          <w:sz w:val="28"/>
          <w:szCs w:val="28"/>
          <w:lang w:val="nl-NL"/>
        </w:rPr>
        <w:lastRenderedPageBreak/>
        <w:t>13</w:t>
      </w:r>
      <w:r w:rsidR="004036A1" w:rsidRPr="003751CF">
        <w:rPr>
          <w:rFonts w:cs="Times New Roman"/>
          <w:b/>
          <w:i/>
          <w:color w:val="000000" w:themeColor="text1"/>
          <w:sz w:val="28"/>
          <w:szCs w:val="28"/>
          <w:lang w:val="nl-NL"/>
        </w:rPr>
        <w:t>.</w:t>
      </w:r>
      <w:r w:rsidR="003C0814" w:rsidRPr="003751CF">
        <w:rPr>
          <w:rFonts w:cs="Times New Roman"/>
          <w:b/>
          <w:i/>
          <w:color w:val="000000" w:themeColor="text1"/>
          <w:sz w:val="28"/>
          <w:szCs w:val="28"/>
          <w:lang w:val="nl-NL"/>
        </w:rPr>
        <w:t>4</w:t>
      </w:r>
      <w:r w:rsidR="009D7350" w:rsidRPr="003751CF">
        <w:rPr>
          <w:rFonts w:cs="Times New Roman"/>
          <w:b/>
          <w:i/>
          <w:color w:val="000000" w:themeColor="text1"/>
          <w:sz w:val="28"/>
          <w:szCs w:val="28"/>
          <w:lang w:val="nl-NL"/>
        </w:rPr>
        <w:t xml:space="preserve">. </w:t>
      </w:r>
      <w:r w:rsidR="00331F59" w:rsidRPr="003751CF">
        <w:rPr>
          <w:rFonts w:cs="Times New Roman"/>
          <w:b/>
          <w:i/>
          <w:color w:val="000000" w:themeColor="text1"/>
          <w:sz w:val="28"/>
          <w:szCs w:val="28"/>
          <w:lang w:val="nl-NL"/>
        </w:rPr>
        <w:t>Yêu cầu</w:t>
      </w:r>
      <w:r w:rsidR="009D7350" w:rsidRPr="003751CF">
        <w:rPr>
          <w:rFonts w:cs="Times New Roman"/>
          <w:b/>
          <w:i/>
          <w:color w:val="000000" w:themeColor="text1"/>
          <w:sz w:val="28"/>
          <w:szCs w:val="28"/>
          <w:lang w:val="nl-NL"/>
        </w:rPr>
        <w:t xml:space="preserve"> về phương án kiến trúc:</w:t>
      </w:r>
      <w:r w:rsidR="008F62D0" w:rsidRPr="003751CF">
        <w:rPr>
          <w:rFonts w:cs="Times New Roman"/>
          <w:b/>
          <w:i/>
          <w:color w:val="000000" w:themeColor="text1"/>
          <w:sz w:val="28"/>
          <w:szCs w:val="28"/>
          <w:lang w:val="nl-NL"/>
        </w:rPr>
        <w:t xml:space="preserve"> </w:t>
      </w:r>
      <w:r w:rsidR="008F62D0" w:rsidRPr="003751CF">
        <w:rPr>
          <w:rFonts w:cs="Times New Roman"/>
          <w:color w:val="000000" w:themeColor="text1"/>
          <w:sz w:val="28"/>
          <w:szCs w:val="28"/>
          <w:lang w:val="nl-NL"/>
        </w:rPr>
        <w:t xml:space="preserve">Phương án kiến trúc phải tuân thủ theo </w:t>
      </w:r>
      <w:r w:rsidR="008F62D0" w:rsidRPr="003751CF">
        <w:rPr>
          <w:rFonts w:eastAsia="Times New Roman" w:cs="Times New Roman"/>
          <w:color w:val="000000" w:themeColor="text1"/>
          <w:sz w:val="28"/>
          <w:szCs w:val="28"/>
          <w:lang w:val="nl-NL"/>
        </w:rPr>
        <w:t xml:space="preserve">Quyết định số </w:t>
      </w:r>
      <w:r w:rsidR="008F62D0" w:rsidRPr="003751CF">
        <w:rPr>
          <w:rFonts w:eastAsia="Times New Roman"/>
          <w:color w:val="000000" w:themeColor="text1"/>
          <w:sz w:val="28"/>
          <w:szCs w:val="28"/>
          <w:lang w:val="nl-NL"/>
        </w:rPr>
        <w:t xml:space="preserve">1371/QĐ-SXD ngày 04/5/2020 của Sở Xây dựng về việc phê duyệt hồ sơ thiết kế kiến trúc nhà ở điển hình tại dự án Hạ tầng kỹ thuật Khu dân cư </w:t>
      </w:r>
      <w:r w:rsidR="005258DC" w:rsidRPr="003751CF">
        <w:rPr>
          <w:rFonts w:eastAsia="Times New Roman"/>
          <w:color w:val="000000" w:themeColor="text1"/>
          <w:sz w:val="28"/>
          <w:szCs w:val="28"/>
          <w:lang w:val="nl-NL"/>
        </w:rPr>
        <w:t>TĐC2 thuộc Khu A -</w:t>
      </w:r>
      <w:r w:rsidR="008F62D0" w:rsidRPr="003751CF">
        <w:rPr>
          <w:rFonts w:eastAsia="Times New Roman"/>
          <w:color w:val="000000" w:themeColor="text1"/>
          <w:sz w:val="28"/>
          <w:szCs w:val="28"/>
          <w:lang w:val="nl-NL"/>
        </w:rPr>
        <w:t xml:space="preserve"> Đô thị mới An Vân Dương, tỉnh Thừa Thiên Huế.</w:t>
      </w:r>
    </w:p>
    <w:p w:rsidR="00F524F9" w:rsidRPr="003751CF" w:rsidRDefault="00F524F9" w:rsidP="00FF7009">
      <w:pPr>
        <w:tabs>
          <w:tab w:val="left" w:pos="567"/>
        </w:tabs>
        <w:spacing w:before="120" w:after="0" w:line="360" w:lineRule="exact"/>
        <w:ind w:firstLine="567"/>
        <w:jc w:val="both"/>
        <w:rPr>
          <w:rFonts w:eastAsia="Times New Roman" w:cs="Times New Roman"/>
          <w:b/>
          <w:i/>
          <w:color w:val="000000" w:themeColor="text1"/>
          <w:sz w:val="28"/>
          <w:szCs w:val="28"/>
        </w:rPr>
      </w:pPr>
      <w:r w:rsidRPr="003751CF">
        <w:rPr>
          <w:rFonts w:eastAsia="Times New Roman" w:cs="Times New Roman"/>
          <w:b/>
          <w:i/>
          <w:color w:val="000000" w:themeColor="text1"/>
          <w:sz w:val="28"/>
          <w:szCs w:val="28"/>
        </w:rPr>
        <w:t>1</w:t>
      </w:r>
      <w:r w:rsidR="0082272D" w:rsidRPr="003751CF">
        <w:rPr>
          <w:rFonts w:eastAsia="Times New Roman" w:cs="Times New Roman"/>
          <w:b/>
          <w:i/>
          <w:color w:val="000000" w:themeColor="text1"/>
          <w:sz w:val="28"/>
          <w:szCs w:val="28"/>
        </w:rPr>
        <w:t>3</w:t>
      </w:r>
      <w:r w:rsidR="003B7691" w:rsidRPr="003751CF">
        <w:rPr>
          <w:rFonts w:eastAsia="Times New Roman" w:cs="Times New Roman"/>
          <w:b/>
          <w:i/>
          <w:color w:val="000000" w:themeColor="text1"/>
          <w:sz w:val="28"/>
          <w:szCs w:val="28"/>
        </w:rPr>
        <w:t>.</w:t>
      </w:r>
      <w:r w:rsidR="003C0814" w:rsidRPr="003751CF">
        <w:rPr>
          <w:rFonts w:eastAsia="Times New Roman" w:cs="Times New Roman"/>
          <w:b/>
          <w:i/>
          <w:color w:val="000000" w:themeColor="text1"/>
          <w:sz w:val="28"/>
          <w:szCs w:val="28"/>
        </w:rPr>
        <w:t>5</w:t>
      </w:r>
      <w:r w:rsidRPr="003751CF">
        <w:rPr>
          <w:rFonts w:eastAsia="Times New Roman" w:cs="Times New Roman"/>
          <w:b/>
          <w:i/>
          <w:color w:val="000000" w:themeColor="text1"/>
          <w:sz w:val="28"/>
          <w:szCs w:val="28"/>
        </w:rPr>
        <w:t>. Yêu cầu môi trường, an toàn:</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Việc quản lý và xây dựng công trình cần tuân thủ các Quy định, Quy chuẩn, Tiêu chuẩn chuyên ngành để kiểm soát, đảm bảo việc bảo vệ môi trường đô thị trong khu vực quy hoạch.</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Phải có các giải pháp giảm thiểu, khắc phục tác động đối với dân cư, cảnh quan thiên nhiên; không khí, tiếng ồn khi triển khai thực hiện quy hoạch.</w:t>
      </w:r>
    </w:p>
    <w:p w:rsidR="00F524F9" w:rsidRPr="003751CF" w:rsidRDefault="00F524F9" w:rsidP="00FF7009">
      <w:pPr>
        <w:tabs>
          <w:tab w:val="left" w:pos="567"/>
        </w:tabs>
        <w:spacing w:before="120" w:after="0" w:line="360" w:lineRule="exact"/>
        <w:ind w:firstLine="567"/>
        <w:jc w:val="both"/>
        <w:rPr>
          <w:rFonts w:eastAsia="Times New Roman" w:cs="Times New Roman"/>
          <w:color w:val="000000" w:themeColor="text1"/>
          <w:sz w:val="28"/>
          <w:szCs w:val="28"/>
        </w:rPr>
      </w:pPr>
      <w:r w:rsidRPr="003751CF">
        <w:rPr>
          <w:rFonts w:eastAsia="Times New Roman" w:cs="Times New Roman"/>
          <w:color w:val="000000" w:themeColor="text1"/>
          <w:sz w:val="28"/>
          <w:szCs w:val="28"/>
        </w:rPr>
        <w:t>- Bảo vệ môi trường không khí: Bố trí trồng cây xanh hai bên đường, công viên, các điểm xanh.</w:t>
      </w:r>
    </w:p>
    <w:p w:rsidR="006221C1" w:rsidRPr="003751CF" w:rsidRDefault="0082272D"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b/>
          <w:color w:val="000000" w:themeColor="text1"/>
          <w:sz w:val="28"/>
          <w:szCs w:val="28"/>
          <w:lang w:val="nl-NL"/>
        </w:rPr>
        <w:t>14</w:t>
      </w:r>
      <w:r w:rsidR="00382C6E" w:rsidRPr="003751CF">
        <w:rPr>
          <w:rFonts w:eastAsia="Times New Roman" w:cs="Times New Roman"/>
          <w:b/>
          <w:color w:val="000000" w:themeColor="text1"/>
          <w:sz w:val="28"/>
          <w:szCs w:val="28"/>
          <w:lang w:val="nl-NL"/>
        </w:rPr>
        <w:t xml:space="preserve">. </w:t>
      </w:r>
      <w:r w:rsidR="0072375A" w:rsidRPr="003751CF">
        <w:rPr>
          <w:rFonts w:eastAsia="Times New Roman" w:cs="Times New Roman"/>
          <w:b/>
          <w:color w:val="000000" w:themeColor="text1"/>
          <w:sz w:val="28"/>
          <w:szCs w:val="28"/>
          <w:lang w:val="nl-NL"/>
        </w:rPr>
        <w:t>H</w:t>
      </w:r>
      <w:r w:rsidR="00382C6E" w:rsidRPr="003751CF">
        <w:rPr>
          <w:rFonts w:eastAsia="Times New Roman" w:cs="Times New Roman"/>
          <w:b/>
          <w:color w:val="000000" w:themeColor="text1"/>
          <w:sz w:val="28"/>
          <w:szCs w:val="28"/>
          <w:lang w:val="nl-NL"/>
        </w:rPr>
        <w:t>ình thức lựa chọn nhà đầu tư:</w:t>
      </w:r>
      <w:r w:rsidR="006C465D" w:rsidRPr="003751CF">
        <w:rPr>
          <w:rFonts w:eastAsia="Times New Roman" w:cs="Times New Roman"/>
          <w:color w:val="000000" w:themeColor="text1"/>
          <w:sz w:val="28"/>
          <w:szCs w:val="28"/>
          <w:lang w:val="nl-NL"/>
        </w:rPr>
        <w:t xml:space="preserve"> </w:t>
      </w:r>
    </w:p>
    <w:p w:rsidR="00776311" w:rsidRPr="003751CF" w:rsidRDefault="00776311"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Đấu giá quyền sử dụng đất để thực hiện dự án đầu tư.</w:t>
      </w:r>
    </w:p>
    <w:p w:rsidR="00776311" w:rsidRPr="003751CF" w:rsidRDefault="00776311"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 Đơn vị tổ chức đấu giá</w:t>
      </w:r>
      <w:r w:rsidR="008F62D0" w:rsidRPr="003751CF">
        <w:rPr>
          <w:rFonts w:eastAsia="Times New Roman" w:cs="Times New Roman"/>
          <w:color w:val="000000" w:themeColor="text1"/>
          <w:sz w:val="28"/>
          <w:szCs w:val="28"/>
          <w:lang w:val="nl-NL"/>
        </w:rPr>
        <w:t>: Trung tâm phát triển quỹ đất -</w:t>
      </w:r>
      <w:r w:rsidRPr="003751CF">
        <w:rPr>
          <w:rFonts w:eastAsia="Times New Roman" w:cs="Times New Roman"/>
          <w:color w:val="000000" w:themeColor="text1"/>
          <w:sz w:val="28"/>
          <w:szCs w:val="28"/>
          <w:lang w:val="nl-NL"/>
        </w:rPr>
        <w:t xml:space="preserve"> Sở Tài nguyên và Môi trường tỉnh Thừa Thiên Huế.</w:t>
      </w:r>
    </w:p>
    <w:p w:rsidR="00356499" w:rsidRPr="003751CF" w:rsidRDefault="0043334C" w:rsidP="00FF7009">
      <w:pPr>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5</w:t>
      </w:r>
      <w:r w:rsidR="00356499" w:rsidRPr="003751CF">
        <w:rPr>
          <w:rFonts w:eastAsia="Times New Roman" w:cs="Times New Roman"/>
          <w:b/>
          <w:color w:val="000000" w:themeColor="text1"/>
          <w:sz w:val="28"/>
          <w:szCs w:val="28"/>
          <w:lang w:val="nl-NL"/>
        </w:rPr>
        <w:t xml:space="preserve">. Thông tin liên hệ: </w:t>
      </w:r>
    </w:p>
    <w:p w:rsidR="00356499" w:rsidRPr="003751CF" w:rsidRDefault="0043334C" w:rsidP="00FF7009">
      <w:pPr>
        <w:widowControl w:val="0"/>
        <w:tabs>
          <w:tab w:val="left" w:pos="567"/>
        </w:tabs>
        <w:spacing w:before="120" w:after="0" w:line="360" w:lineRule="exact"/>
        <w:ind w:firstLine="567"/>
        <w:jc w:val="both"/>
        <w:rPr>
          <w:rFonts w:eastAsia="Times New Roman" w:cs="Times New Roman"/>
          <w:b/>
          <w:color w:val="000000" w:themeColor="text1"/>
          <w:sz w:val="28"/>
          <w:szCs w:val="28"/>
          <w:lang w:val="nl-NL"/>
        </w:rPr>
      </w:pPr>
      <w:r w:rsidRPr="003751CF">
        <w:rPr>
          <w:rFonts w:eastAsia="Times New Roman" w:cs="Times New Roman"/>
          <w:b/>
          <w:color w:val="000000" w:themeColor="text1"/>
          <w:sz w:val="28"/>
          <w:szCs w:val="28"/>
          <w:lang w:val="nl-NL"/>
        </w:rPr>
        <w:t>1</w:t>
      </w:r>
      <w:r w:rsidR="0082272D" w:rsidRPr="003751CF">
        <w:rPr>
          <w:rFonts w:eastAsia="Times New Roman" w:cs="Times New Roman"/>
          <w:b/>
          <w:color w:val="000000" w:themeColor="text1"/>
          <w:sz w:val="28"/>
          <w:szCs w:val="28"/>
          <w:lang w:val="nl-NL"/>
        </w:rPr>
        <w:t>5</w:t>
      </w:r>
      <w:r w:rsidR="00356499" w:rsidRPr="003751CF">
        <w:rPr>
          <w:rFonts w:eastAsia="Times New Roman" w:cs="Times New Roman"/>
          <w:b/>
          <w:color w:val="000000" w:themeColor="text1"/>
          <w:sz w:val="28"/>
          <w:szCs w:val="28"/>
          <w:lang w:val="nl-NL"/>
        </w:rPr>
        <w:t>.1 Trung tâm Xúc tiến đầu tư và Hỗ trợ doanh nghiệp</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Sở Kế hoạch và Đầu tư Thừa Thiên Huế.</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Địa chỉ: 07 Tôn Đức Thắng, thành phố Huế.</w:t>
      </w:r>
    </w:p>
    <w:p w:rsidR="00356499" w:rsidRPr="003751CF" w:rsidRDefault="00356499" w:rsidP="00FF7009">
      <w:pPr>
        <w:widowControl w:val="0"/>
        <w:tabs>
          <w:tab w:val="left" w:pos="567"/>
        </w:tabs>
        <w:spacing w:before="120" w:after="0" w:line="360" w:lineRule="exact"/>
        <w:ind w:firstLine="567"/>
        <w:jc w:val="both"/>
        <w:rPr>
          <w:rFonts w:eastAsia="Times New Roman" w:cs="Times New Roman"/>
          <w:color w:val="000000" w:themeColor="text1"/>
          <w:sz w:val="28"/>
          <w:szCs w:val="28"/>
          <w:lang w:val="nl-NL"/>
        </w:rPr>
      </w:pPr>
      <w:r w:rsidRPr="003751CF">
        <w:rPr>
          <w:rFonts w:eastAsia="Times New Roman" w:cs="Times New Roman"/>
          <w:color w:val="000000" w:themeColor="text1"/>
          <w:sz w:val="28"/>
          <w:szCs w:val="28"/>
          <w:lang w:val="nl-NL"/>
        </w:rPr>
        <w:t>Số điện thoại: +84 234 3855501/3938824/3938825.</w:t>
      </w:r>
    </w:p>
    <w:p w:rsidR="00356499" w:rsidRPr="003751CF" w:rsidRDefault="00356499" w:rsidP="00FF7009">
      <w:pPr>
        <w:widowControl w:val="0"/>
        <w:tabs>
          <w:tab w:val="left" w:pos="567"/>
        </w:tabs>
        <w:spacing w:before="120" w:after="0" w:line="360" w:lineRule="exact"/>
        <w:ind w:firstLine="567"/>
        <w:rPr>
          <w:rFonts w:eastAsia="Times New Roman" w:cs="Times New Roman"/>
          <w:color w:val="000000" w:themeColor="text1"/>
          <w:sz w:val="28"/>
          <w:szCs w:val="28"/>
          <w:u w:val="single"/>
          <w:lang w:val="nl-NL"/>
        </w:rPr>
      </w:pPr>
      <w:r w:rsidRPr="003751CF">
        <w:rPr>
          <w:rFonts w:eastAsia="Times New Roman" w:cs="Times New Roman"/>
          <w:color w:val="000000" w:themeColor="text1"/>
          <w:sz w:val="28"/>
          <w:szCs w:val="28"/>
          <w:lang w:val="nl-NL"/>
        </w:rPr>
        <w:t xml:space="preserve">Email: </w:t>
      </w:r>
      <w:hyperlink r:id="rId9" w:history="1">
        <w:r w:rsidRPr="003751CF">
          <w:rPr>
            <w:rFonts w:eastAsia="Times New Roman" w:cs="Times New Roman"/>
            <w:color w:val="000000" w:themeColor="text1"/>
            <w:sz w:val="28"/>
            <w:szCs w:val="28"/>
            <w:u w:val="single"/>
            <w:lang w:val="nl-NL"/>
          </w:rPr>
          <w:t>ipa.skhdt@thuathienhue.gov.vn</w:t>
        </w:r>
      </w:hyperlink>
    </w:p>
    <w:p w:rsidR="00E25510" w:rsidRPr="003751CF" w:rsidRDefault="00E25510" w:rsidP="00FF7009">
      <w:pPr>
        <w:widowControl w:val="0"/>
        <w:spacing w:before="120" w:after="0" w:line="360" w:lineRule="exact"/>
        <w:ind w:firstLine="567"/>
        <w:jc w:val="both"/>
        <w:rPr>
          <w:rFonts w:ascii="Calibri" w:eastAsia="Calibri" w:hAnsi="Calibri" w:cs="Times New Roman"/>
          <w:color w:val="000000" w:themeColor="text1"/>
        </w:rPr>
      </w:pPr>
      <w:r w:rsidRPr="003751CF">
        <w:rPr>
          <w:rFonts w:eastAsia="Calibri" w:cs="Times New Roman"/>
          <w:b/>
          <w:color w:val="000000" w:themeColor="text1"/>
          <w:sz w:val="28"/>
          <w:szCs w:val="28"/>
          <w:lang w:val="de-DE"/>
        </w:rPr>
        <w:t>1</w:t>
      </w:r>
      <w:r w:rsidR="0082272D" w:rsidRPr="003751CF">
        <w:rPr>
          <w:rFonts w:eastAsia="Calibri" w:cs="Times New Roman"/>
          <w:b/>
          <w:color w:val="000000" w:themeColor="text1"/>
          <w:sz w:val="28"/>
          <w:szCs w:val="28"/>
          <w:lang w:val="de-DE"/>
        </w:rPr>
        <w:t>5</w:t>
      </w:r>
      <w:r w:rsidRPr="003751CF">
        <w:rPr>
          <w:rFonts w:eastAsia="Calibri" w:cs="Times New Roman"/>
          <w:b/>
          <w:color w:val="000000" w:themeColor="text1"/>
          <w:sz w:val="28"/>
          <w:szCs w:val="28"/>
          <w:lang w:val="de-DE"/>
        </w:rPr>
        <w:t xml:space="preserve">.2 Trung tâm phát triển quỹ đất tỉnh – Sở Tài nguyên và Môi trường </w:t>
      </w:r>
    </w:p>
    <w:p w:rsidR="00E25510" w:rsidRPr="003751CF" w:rsidRDefault="000001D1" w:rsidP="00FF7009">
      <w:pPr>
        <w:widowControl w:val="0"/>
        <w:spacing w:before="120" w:after="0" w:line="360" w:lineRule="exact"/>
        <w:ind w:firstLine="567"/>
        <w:jc w:val="both"/>
        <w:rPr>
          <w:rFonts w:eastAsia="Times New Roman" w:cs="Times New Roman"/>
          <w:color w:val="000000" w:themeColor="text1"/>
          <w:sz w:val="28"/>
          <w:szCs w:val="28"/>
          <w:lang w:val="de-DE"/>
        </w:rPr>
      </w:pPr>
      <w:hyperlink r:id="rId10" w:history="1">
        <w:r w:rsidR="00E25510" w:rsidRPr="003751CF">
          <w:rPr>
            <w:rFonts w:eastAsia="Times New Roman" w:cs="Times New Roman"/>
            <w:color w:val="000000" w:themeColor="text1"/>
            <w:sz w:val="28"/>
            <w:szCs w:val="28"/>
            <w:lang w:val="de-DE"/>
          </w:rPr>
          <w:t>Địa chỉ</w:t>
        </w:r>
      </w:hyperlink>
      <w:r w:rsidR="00E25510" w:rsidRPr="003751CF">
        <w:rPr>
          <w:rFonts w:eastAsia="Times New Roman" w:cs="Times New Roman"/>
          <w:color w:val="000000" w:themeColor="text1"/>
          <w:sz w:val="28"/>
          <w:szCs w:val="28"/>
          <w:lang w:val="de-DE"/>
        </w:rPr>
        <w:t>: 24 Lê Lợi, Vĩnh Ninh, Tp. Huế, Thừa Thiên Huế.</w:t>
      </w:r>
    </w:p>
    <w:p w:rsidR="009D76CA" w:rsidRPr="003751CF" w:rsidRDefault="000001D1" w:rsidP="00097933">
      <w:pPr>
        <w:spacing w:before="120" w:after="0" w:line="360" w:lineRule="exact"/>
        <w:ind w:firstLine="567"/>
        <w:rPr>
          <w:rFonts w:cs="Times New Roman"/>
          <w:color w:val="000000" w:themeColor="text1"/>
          <w:sz w:val="28"/>
          <w:szCs w:val="28"/>
          <w:lang w:val="nl-NL"/>
        </w:rPr>
      </w:pPr>
      <w:hyperlink r:id="rId11" w:history="1">
        <w:r w:rsidR="00E25510" w:rsidRPr="003751CF">
          <w:rPr>
            <w:rFonts w:eastAsia="Times New Roman" w:cs="Times New Roman"/>
            <w:color w:val="000000" w:themeColor="text1"/>
            <w:sz w:val="28"/>
            <w:szCs w:val="28"/>
            <w:lang w:val="de-DE"/>
          </w:rPr>
          <w:t>Điện thoại</w:t>
        </w:r>
      </w:hyperlink>
      <w:r w:rsidR="00E25510" w:rsidRPr="003751CF">
        <w:rPr>
          <w:rFonts w:eastAsia="Times New Roman" w:cs="Times New Roman"/>
          <w:color w:val="000000" w:themeColor="text1"/>
          <w:sz w:val="28"/>
          <w:szCs w:val="28"/>
          <w:lang w:val="de-DE"/>
        </w:rPr>
        <w:t>: 0234 3898 926.</w:t>
      </w:r>
    </w:p>
    <w:sectPr w:rsidR="009D76CA" w:rsidRPr="003751CF" w:rsidSect="007A2B23">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D1" w:rsidRDefault="000001D1" w:rsidP="004565B0">
      <w:pPr>
        <w:spacing w:after="0" w:line="240" w:lineRule="auto"/>
      </w:pPr>
      <w:r>
        <w:separator/>
      </w:r>
    </w:p>
  </w:endnote>
  <w:endnote w:type="continuationSeparator" w:id="0">
    <w:p w:rsidR="000001D1" w:rsidRDefault="000001D1" w:rsidP="0045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721 LtCn BT">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D1" w:rsidRDefault="000001D1" w:rsidP="004565B0">
      <w:pPr>
        <w:spacing w:after="0" w:line="240" w:lineRule="auto"/>
      </w:pPr>
      <w:r>
        <w:separator/>
      </w:r>
    </w:p>
  </w:footnote>
  <w:footnote w:type="continuationSeparator" w:id="0">
    <w:p w:rsidR="000001D1" w:rsidRDefault="000001D1" w:rsidP="00456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2858"/>
      <w:docPartObj>
        <w:docPartGallery w:val="Page Numbers (Top of Page)"/>
        <w:docPartUnique/>
      </w:docPartObj>
    </w:sdtPr>
    <w:sdtEndPr>
      <w:rPr>
        <w:noProof/>
      </w:rPr>
    </w:sdtEndPr>
    <w:sdtContent>
      <w:p w:rsidR="00D14C3C" w:rsidRDefault="00D14C3C">
        <w:pPr>
          <w:pStyle w:val="Header"/>
          <w:jc w:val="center"/>
        </w:pPr>
        <w:r>
          <w:fldChar w:fldCharType="begin"/>
        </w:r>
        <w:r>
          <w:instrText xml:space="preserve"> PAGE   \* MERGEFORMAT </w:instrText>
        </w:r>
        <w:r>
          <w:fldChar w:fldCharType="separate"/>
        </w:r>
        <w:r w:rsidR="00465D9E">
          <w:rPr>
            <w:noProof/>
          </w:rPr>
          <w:t>4</w:t>
        </w:r>
        <w:r>
          <w:rPr>
            <w:noProof/>
          </w:rPr>
          <w:fldChar w:fldCharType="end"/>
        </w:r>
      </w:p>
    </w:sdtContent>
  </w:sdt>
  <w:p w:rsidR="00D14C3C" w:rsidRDefault="00D1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245C"/>
    <w:multiLevelType w:val="hybridMultilevel"/>
    <w:tmpl w:val="22069404"/>
    <w:lvl w:ilvl="0" w:tplc="87E26766">
      <w:start w:val="1"/>
      <w:numFmt w:val="bullet"/>
      <w:lvlText w:val="-"/>
      <w:lvlJc w:val="left"/>
      <w:pPr>
        <w:ind w:left="720" w:hanging="360"/>
      </w:pPr>
      <w:rPr>
        <w:rFonts w:ascii="Swis721 LtCn BT" w:hAnsi="Swis721 LtCn BT" w:hint="default"/>
      </w:rPr>
    </w:lvl>
    <w:lvl w:ilvl="1" w:tplc="87E26766">
      <w:start w:val="1"/>
      <w:numFmt w:val="bullet"/>
      <w:lvlText w:val="-"/>
      <w:lvlJc w:val="left"/>
      <w:pPr>
        <w:ind w:left="1440" w:hanging="360"/>
      </w:pPr>
      <w:rPr>
        <w:rFonts w:ascii="Swis721 LtCn BT" w:hAnsi="Swis721 LtCn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B0A24"/>
    <w:multiLevelType w:val="hybridMultilevel"/>
    <w:tmpl w:val="58C284AC"/>
    <w:lvl w:ilvl="0" w:tplc="9E2C86A4">
      <w:start w:val="3"/>
      <w:numFmt w:val="bullet"/>
      <w:lvlText w:val="-"/>
      <w:lvlJc w:val="left"/>
      <w:pPr>
        <w:ind w:left="927" w:hanging="360"/>
      </w:pPr>
      <w:rPr>
        <w:rFonts w:ascii="Times New Roman" w:eastAsia="Times New Roman" w:hAnsi="Times New Roman" w:cs="Times New Roman" w:hint="default"/>
      </w:rPr>
    </w:lvl>
    <w:lvl w:ilvl="1" w:tplc="07605B62">
      <w:start w:val="1"/>
      <w:numFmt w:val="decimal"/>
      <w:lvlText w:val="%2."/>
      <w:lvlJc w:val="left"/>
      <w:pPr>
        <w:ind w:left="1647" w:hanging="360"/>
      </w:pPr>
      <w:rPr>
        <w:rFonts w:hint="default"/>
        <w:b/>
      </w:rPr>
    </w:lvl>
    <w:lvl w:ilvl="2" w:tplc="4858BD22">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3973408"/>
    <w:multiLevelType w:val="hybridMultilevel"/>
    <w:tmpl w:val="3698CB86"/>
    <w:lvl w:ilvl="0" w:tplc="8056E0AA">
      <w:start w:val="3"/>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80"/>
    <w:rsid w:val="000001D1"/>
    <w:rsid w:val="0000616F"/>
    <w:rsid w:val="0001361D"/>
    <w:rsid w:val="00023560"/>
    <w:rsid w:val="00025E67"/>
    <w:rsid w:val="00031BCD"/>
    <w:rsid w:val="00035DC6"/>
    <w:rsid w:val="0006744C"/>
    <w:rsid w:val="00083EC3"/>
    <w:rsid w:val="00086237"/>
    <w:rsid w:val="00093DB7"/>
    <w:rsid w:val="00097933"/>
    <w:rsid w:val="000B649A"/>
    <w:rsid w:val="000C4DBE"/>
    <w:rsid w:val="000E0A1E"/>
    <w:rsid w:val="000F06D6"/>
    <w:rsid w:val="00106FAA"/>
    <w:rsid w:val="00127401"/>
    <w:rsid w:val="00127EF4"/>
    <w:rsid w:val="001320B3"/>
    <w:rsid w:val="0016698C"/>
    <w:rsid w:val="00182C1E"/>
    <w:rsid w:val="00184356"/>
    <w:rsid w:val="001868C4"/>
    <w:rsid w:val="00187C8D"/>
    <w:rsid w:val="00191A19"/>
    <w:rsid w:val="00195F7D"/>
    <w:rsid w:val="00196080"/>
    <w:rsid w:val="001B4039"/>
    <w:rsid w:val="001C4469"/>
    <w:rsid w:val="001F404B"/>
    <w:rsid w:val="00207873"/>
    <w:rsid w:val="00216090"/>
    <w:rsid w:val="00241E03"/>
    <w:rsid w:val="00251526"/>
    <w:rsid w:val="00277623"/>
    <w:rsid w:val="002820BF"/>
    <w:rsid w:val="002B4982"/>
    <w:rsid w:val="002D34EC"/>
    <w:rsid w:val="002E09A5"/>
    <w:rsid w:val="002E581C"/>
    <w:rsid w:val="003002DD"/>
    <w:rsid w:val="0031250B"/>
    <w:rsid w:val="00317F81"/>
    <w:rsid w:val="003220E0"/>
    <w:rsid w:val="00331F59"/>
    <w:rsid w:val="00332209"/>
    <w:rsid w:val="00332D69"/>
    <w:rsid w:val="00356499"/>
    <w:rsid w:val="00372F23"/>
    <w:rsid w:val="003751CF"/>
    <w:rsid w:val="00382C6E"/>
    <w:rsid w:val="003B1046"/>
    <w:rsid w:val="003B1498"/>
    <w:rsid w:val="003B1924"/>
    <w:rsid w:val="003B7691"/>
    <w:rsid w:val="003C0814"/>
    <w:rsid w:val="003F2EBD"/>
    <w:rsid w:val="00400B20"/>
    <w:rsid w:val="004036A1"/>
    <w:rsid w:val="00425B92"/>
    <w:rsid w:val="00427909"/>
    <w:rsid w:val="0043334C"/>
    <w:rsid w:val="004504BE"/>
    <w:rsid w:val="004565B0"/>
    <w:rsid w:val="00465D9E"/>
    <w:rsid w:val="0046735C"/>
    <w:rsid w:val="0047285C"/>
    <w:rsid w:val="004A11BB"/>
    <w:rsid w:val="004B1FC6"/>
    <w:rsid w:val="004E5457"/>
    <w:rsid w:val="004F76DB"/>
    <w:rsid w:val="0050259E"/>
    <w:rsid w:val="005046FF"/>
    <w:rsid w:val="00507A42"/>
    <w:rsid w:val="00510D85"/>
    <w:rsid w:val="005246D9"/>
    <w:rsid w:val="005258DC"/>
    <w:rsid w:val="00533A85"/>
    <w:rsid w:val="00533DCC"/>
    <w:rsid w:val="005352DE"/>
    <w:rsid w:val="005623AF"/>
    <w:rsid w:val="00570DD7"/>
    <w:rsid w:val="00582F47"/>
    <w:rsid w:val="005838AB"/>
    <w:rsid w:val="00583CF1"/>
    <w:rsid w:val="005B1373"/>
    <w:rsid w:val="005D1935"/>
    <w:rsid w:val="005D499B"/>
    <w:rsid w:val="005E2C60"/>
    <w:rsid w:val="005F42D7"/>
    <w:rsid w:val="00602FE2"/>
    <w:rsid w:val="0061360E"/>
    <w:rsid w:val="006221C1"/>
    <w:rsid w:val="00626759"/>
    <w:rsid w:val="00642D2B"/>
    <w:rsid w:val="006616F5"/>
    <w:rsid w:val="00664030"/>
    <w:rsid w:val="00695A2D"/>
    <w:rsid w:val="006A0205"/>
    <w:rsid w:val="006A287E"/>
    <w:rsid w:val="006C1C8B"/>
    <w:rsid w:val="006C2C06"/>
    <w:rsid w:val="006C465D"/>
    <w:rsid w:val="006C5C10"/>
    <w:rsid w:val="006D1115"/>
    <w:rsid w:val="006D6934"/>
    <w:rsid w:val="006E3AC2"/>
    <w:rsid w:val="006E54CF"/>
    <w:rsid w:val="006F46FA"/>
    <w:rsid w:val="00711EAA"/>
    <w:rsid w:val="00714445"/>
    <w:rsid w:val="0071675E"/>
    <w:rsid w:val="0072375A"/>
    <w:rsid w:val="00730338"/>
    <w:rsid w:val="00731C18"/>
    <w:rsid w:val="00735BB7"/>
    <w:rsid w:val="00735C3A"/>
    <w:rsid w:val="00746423"/>
    <w:rsid w:val="00776311"/>
    <w:rsid w:val="007916AA"/>
    <w:rsid w:val="007A2B23"/>
    <w:rsid w:val="007A6624"/>
    <w:rsid w:val="007B78E6"/>
    <w:rsid w:val="007C16C5"/>
    <w:rsid w:val="007C42D6"/>
    <w:rsid w:val="007F267A"/>
    <w:rsid w:val="007F3FB5"/>
    <w:rsid w:val="00803CBB"/>
    <w:rsid w:val="0081591C"/>
    <w:rsid w:val="00821597"/>
    <w:rsid w:val="0082272D"/>
    <w:rsid w:val="00832168"/>
    <w:rsid w:val="00851024"/>
    <w:rsid w:val="00855174"/>
    <w:rsid w:val="00855E10"/>
    <w:rsid w:val="00863D66"/>
    <w:rsid w:val="008A5FCE"/>
    <w:rsid w:val="008B1A07"/>
    <w:rsid w:val="008B7AAC"/>
    <w:rsid w:val="008C1CAF"/>
    <w:rsid w:val="008D0307"/>
    <w:rsid w:val="008E7D82"/>
    <w:rsid w:val="008F62D0"/>
    <w:rsid w:val="00915711"/>
    <w:rsid w:val="0092191A"/>
    <w:rsid w:val="00940384"/>
    <w:rsid w:val="00940686"/>
    <w:rsid w:val="0095246A"/>
    <w:rsid w:val="00955B87"/>
    <w:rsid w:val="009741C7"/>
    <w:rsid w:val="00992826"/>
    <w:rsid w:val="009A09F1"/>
    <w:rsid w:val="009A67D0"/>
    <w:rsid w:val="009A7500"/>
    <w:rsid w:val="009B4290"/>
    <w:rsid w:val="009D534E"/>
    <w:rsid w:val="009D7350"/>
    <w:rsid w:val="009D76CA"/>
    <w:rsid w:val="009F19B1"/>
    <w:rsid w:val="009F1AC6"/>
    <w:rsid w:val="00A00FA1"/>
    <w:rsid w:val="00A1747E"/>
    <w:rsid w:val="00A35955"/>
    <w:rsid w:val="00A36118"/>
    <w:rsid w:val="00A375D5"/>
    <w:rsid w:val="00A614D6"/>
    <w:rsid w:val="00A76749"/>
    <w:rsid w:val="00A82159"/>
    <w:rsid w:val="00AB377A"/>
    <w:rsid w:val="00AE25D2"/>
    <w:rsid w:val="00B037FB"/>
    <w:rsid w:val="00B04D6D"/>
    <w:rsid w:val="00B25C5A"/>
    <w:rsid w:val="00B533EF"/>
    <w:rsid w:val="00B81FB6"/>
    <w:rsid w:val="00B8787C"/>
    <w:rsid w:val="00B92006"/>
    <w:rsid w:val="00BB0B2C"/>
    <w:rsid w:val="00BC3826"/>
    <w:rsid w:val="00BC58A4"/>
    <w:rsid w:val="00BD13BB"/>
    <w:rsid w:val="00BF4A18"/>
    <w:rsid w:val="00BF683F"/>
    <w:rsid w:val="00C000D0"/>
    <w:rsid w:val="00C03A8C"/>
    <w:rsid w:val="00C16225"/>
    <w:rsid w:val="00C2057F"/>
    <w:rsid w:val="00C27217"/>
    <w:rsid w:val="00C421E2"/>
    <w:rsid w:val="00C45887"/>
    <w:rsid w:val="00C52ABE"/>
    <w:rsid w:val="00C7149E"/>
    <w:rsid w:val="00C71806"/>
    <w:rsid w:val="00C82B8D"/>
    <w:rsid w:val="00C8655D"/>
    <w:rsid w:val="00C87EF2"/>
    <w:rsid w:val="00C91B22"/>
    <w:rsid w:val="00CA0BE8"/>
    <w:rsid w:val="00CA6235"/>
    <w:rsid w:val="00CC051F"/>
    <w:rsid w:val="00CD43DC"/>
    <w:rsid w:val="00CE40F3"/>
    <w:rsid w:val="00CF0D05"/>
    <w:rsid w:val="00CF3973"/>
    <w:rsid w:val="00CF6CBC"/>
    <w:rsid w:val="00D036BD"/>
    <w:rsid w:val="00D14C3C"/>
    <w:rsid w:val="00D3620C"/>
    <w:rsid w:val="00D408BC"/>
    <w:rsid w:val="00D43B00"/>
    <w:rsid w:val="00D64F89"/>
    <w:rsid w:val="00D66200"/>
    <w:rsid w:val="00D74BC3"/>
    <w:rsid w:val="00D75B1D"/>
    <w:rsid w:val="00D968C9"/>
    <w:rsid w:val="00DA51B9"/>
    <w:rsid w:val="00DB35A6"/>
    <w:rsid w:val="00DE2C5A"/>
    <w:rsid w:val="00DE4B29"/>
    <w:rsid w:val="00E0692C"/>
    <w:rsid w:val="00E21AA8"/>
    <w:rsid w:val="00E25510"/>
    <w:rsid w:val="00E55E5C"/>
    <w:rsid w:val="00E56A58"/>
    <w:rsid w:val="00ED4EAB"/>
    <w:rsid w:val="00EF5A3D"/>
    <w:rsid w:val="00F359AB"/>
    <w:rsid w:val="00F40E56"/>
    <w:rsid w:val="00F47733"/>
    <w:rsid w:val="00F524F9"/>
    <w:rsid w:val="00F67E08"/>
    <w:rsid w:val="00F75146"/>
    <w:rsid w:val="00FA1F71"/>
    <w:rsid w:val="00FA73E1"/>
    <w:rsid w:val="00FC0A71"/>
    <w:rsid w:val="00FC44F8"/>
    <w:rsid w:val="00FC4920"/>
    <w:rsid w:val="00FC5BB1"/>
    <w:rsid w:val="00FF7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47622-EB91-42D9-84F8-4823F7DA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 w:type="table" w:styleId="TableGrid">
    <w:name w:val="Table Grid"/>
    <w:basedOn w:val="TableNormal"/>
    <w:uiPriority w:val="39"/>
    <w:rsid w:val="00B92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
    <w:rsid w:val="0099282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5" Type="http://schemas.openxmlformats.org/officeDocument/2006/relationships/webSettings" Target="webSettings.xml"/><Relationship Id="rId10"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 Id="rId4" Type="http://schemas.openxmlformats.org/officeDocument/2006/relationships/settings" Target="settings.xml"/><Relationship Id="rId9" Type="http://schemas.openxmlformats.org/officeDocument/2006/relationships/hyperlink" Target="mailto:ipa.skhdt@thuathienhue.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E108-776C-400E-A307-14C6FC21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2020-06-29T01:38:00Z</cp:lastPrinted>
  <dcterms:created xsi:type="dcterms:W3CDTF">2020-07-14T07:35:00Z</dcterms:created>
  <dcterms:modified xsi:type="dcterms:W3CDTF">2020-07-14T07:35:00Z</dcterms:modified>
</cp:coreProperties>
</file>